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1D2FD7" w:rsidRPr="001D2FD7" w14:paraId="68DF9F0F" w14:textId="77777777" w:rsidTr="001D2FD7">
        <w:trPr>
          <w:gridAfter w:val="1"/>
          <w:wAfter w:w="36" w:type="dxa"/>
          <w:trHeight w:val="390"/>
        </w:trPr>
        <w:tc>
          <w:tcPr>
            <w:tcW w:w="2437" w:type="dxa"/>
            <w:tcBorders>
              <w:top w:val="nil"/>
              <w:left w:val="nil"/>
              <w:bottom w:val="nil"/>
              <w:right w:val="nil"/>
            </w:tcBorders>
            <w:vAlign w:val="center"/>
            <w:hideMark/>
          </w:tcPr>
          <w:p w14:paraId="30A62FFF" w14:textId="77777777" w:rsidR="001D2FD7" w:rsidRPr="001D2FD7" w:rsidRDefault="001D2FD7" w:rsidP="001D2FD7">
            <w:pPr>
              <w:jc w:val="right"/>
              <w:rPr>
                <w:rFonts w:eastAsia="Times New Roman"/>
                <w:color w:val="FFFFFF"/>
                <w:kern w:val="0"/>
                <w:sz w:val="2"/>
                <w:szCs w:val="2"/>
                <w:lang w:eastAsia="tr-TR"/>
                <w14:ligatures w14:val="none"/>
              </w:rPr>
            </w:pPr>
            <w:r w:rsidRPr="001D2FD7">
              <w:rPr>
                <w:rFonts w:eastAsia="Times New Roman"/>
                <w:color w:val="FFFFFF"/>
                <w:kern w:val="0"/>
                <w:sz w:val="2"/>
                <w:szCs w:val="2"/>
                <w:lang w:eastAsia="tr-TR"/>
                <w14:ligatures w14:val="none"/>
              </w:rPr>
              <w:t>21. HAFTA</w:t>
            </w:r>
          </w:p>
        </w:tc>
        <w:tc>
          <w:tcPr>
            <w:tcW w:w="5189" w:type="dxa"/>
            <w:gridSpan w:val="2"/>
            <w:tcBorders>
              <w:top w:val="nil"/>
              <w:left w:val="nil"/>
              <w:bottom w:val="nil"/>
              <w:right w:val="nil"/>
            </w:tcBorders>
            <w:vAlign w:val="center"/>
            <w:hideMark/>
          </w:tcPr>
          <w:p w14:paraId="728C1FE0" w14:textId="77777777" w:rsidR="001D2FD7" w:rsidRPr="001D2FD7" w:rsidRDefault="001D2FD7" w:rsidP="001D2FD7">
            <w:pPr>
              <w:jc w:val="center"/>
              <w:rPr>
                <w:rFonts w:eastAsia="Times New Roman"/>
                <w:color w:val="000000"/>
                <w:kern w:val="0"/>
                <w:sz w:val="20"/>
                <w:szCs w:val="20"/>
                <w:lang w:eastAsia="tr-TR"/>
                <w14:ligatures w14:val="none"/>
              </w:rPr>
            </w:pPr>
            <w:r w:rsidRPr="001D2FD7">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04AFD734" w14:textId="77777777" w:rsidR="001D2FD7" w:rsidRPr="001D2FD7" w:rsidRDefault="001D2FD7" w:rsidP="001D2FD7">
            <w:pPr>
              <w:jc w:val="center"/>
              <w:rPr>
                <w:rFonts w:eastAsia="Times New Roman"/>
                <w:color w:val="FFFFFF"/>
                <w:kern w:val="0"/>
                <w:sz w:val="2"/>
                <w:szCs w:val="2"/>
                <w:lang w:eastAsia="tr-TR"/>
                <w14:ligatures w14:val="none"/>
              </w:rPr>
            </w:pPr>
            <w:r w:rsidRPr="001D2FD7">
              <w:rPr>
                <w:rFonts w:eastAsia="Times New Roman"/>
                <w:color w:val="FFFFFF"/>
                <w:kern w:val="0"/>
                <w:sz w:val="2"/>
                <w:szCs w:val="2"/>
                <w:lang w:eastAsia="tr-TR"/>
                <w14:ligatures w14:val="none"/>
              </w:rPr>
              <w:t>16 - 20 ŞUBAT</w:t>
            </w:r>
          </w:p>
        </w:tc>
      </w:tr>
      <w:tr w:rsidR="001D2FD7" w:rsidRPr="001D2FD7" w14:paraId="41A7CD5E" w14:textId="77777777" w:rsidTr="001D2FD7">
        <w:trPr>
          <w:gridAfter w:val="1"/>
          <w:wAfter w:w="36" w:type="dxa"/>
          <w:trHeight w:val="390"/>
        </w:trPr>
        <w:tc>
          <w:tcPr>
            <w:tcW w:w="10444" w:type="dxa"/>
            <w:gridSpan w:val="4"/>
            <w:tcBorders>
              <w:top w:val="nil"/>
              <w:left w:val="nil"/>
              <w:bottom w:val="nil"/>
              <w:right w:val="nil"/>
            </w:tcBorders>
            <w:vAlign w:val="center"/>
            <w:hideMark/>
          </w:tcPr>
          <w:p w14:paraId="65E5F2FD" w14:textId="77777777" w:rsidR="001D2FD7" w:rsidRPr="001D2FD7" w:rsidRDefault="001D2FD7" w:rsidP="001D2FD7">
            <w:pPr>
              <w:jc w:val="center"/>
              <w:rPr>
                <w:rFonts w:eastAsia="Times New Roman"/>
                <w:color w:val="000000"/>
                <w:kern w:val="0"/>
                <w:sz w:val="20"/>
                <w:szCs w:val="20"/>
                <w:lang w:eastAsia="tr-TR"/>
                <w14:ligatures w14:val="none"/>
              </w:rPr>
            </w:pPr>
            <w:r w:rsidRPr="001D2FD7">
              <w:rPr>
                <w:rFonts w:eastAsia="Times New Roman"/>
                <w:color w:val="000000"/>
                <w:kern w:val="0"/>
                <w:sz w:val="20"/>
                <w:szCs w:val="20"/>
                <w:lang w:eastAsia="tr-TR"/>
                <w14:ligatures w14:val="none"/>
              </w:rPr>
              <w:t>1. SINIF GÖRSEL SANATLAR DERSİ GÜNLÜK PLAN</w:t>
            </w:r>
          </w:p>
        </w:tc>
      </w:tr>
      <w:tr w:rsidR="001D2FD7" w:rsidRPr="001D2FD7" w14:paraId="5815467C" w14:textId="77777777" w:rsidTr="001D2FD7">
        <w:trPr>
          <w:gridAfter w:val="1"/>
          <w:wAfter w:w="36" w:type="dxa"/>
          <w:trHeight w:val="390"/>
        </w:trPr>
        <w:tc>
          <w:tcPr>
            <w:tcW w:w="10444" w:type="dxa"/>
            <w:gridSpan w:val="4"/>
            <w:tcBorders>
              <w:top w:val="nil"/>
              <w:left w:val="nil"/>
              <w:bottom w:val="nil"/>
              <w:right w:val="nil"/>
            </w:tcBorders>
            <w:vAlign w:val="center"/>
            <w:hideMark/>
          </w:tcPr>
          <w:p w14:paraId="5D7E79D8" w14:textId="77777777" w:rsidR="001D2FD7" w:rsidRPr="001D2FD7" w:rsidRDefault="001D2FD7" w:rsidP="001D2FD7">
            <w:pPr>
              <w:jc w:val="center"/>
              <w:rPr>
                <w:rFonts w:eastAsia="Times New Roman"/>
                <w:color w:val="000000"/>
                <w:kern w:val="0"/>
                <w:sz w:val="20"/>
                <w:szCs w:val="20"/>
                <w:lang w:eastAsia="tr-TR"/>
                <w14:ligatures w14:val="none"/>
              </w:rPr>
            </w:pPr>
            <w:r w:rsidRPr="001D2FD7">
              <w:rPr>
                <w:rFonts w:eastAsia="Times New Roman"/>
                <w:color w:val="000000"/>
                <w:kern w:val="0"/>
                <w:sz w:val="20"/>
                <w:szCs w:val="20"/>
                <w:lang w:eastAsia="tr-TR"/>
                <w14:ligatures w14:val="none"/>
              </w:rPr>
              <w:t>21. HAFTA (16 - 20 ŞUBAT )</w:t>
            </w:r>
          </w:p>
        </w:tc>
      </w:tr>
      <w:tr w:rsidR="001D2FD7" w:rsidRPr="001D2FD7" w14:paraId="5726BBC7" w14:textId="77777777" w:rsidTr="001D2FD7">
        <w:trPr>
          <w:gridAfter w:val="1"/>
          <w:wAfter w:w="36" w:type="dxa"/>
          <w:trHeight w:val="225"/>
        </w:trPr>
        <w:tc>
          <w:tcPr>
            <w:tcW w:w="2437" w:type="dxa"/>
            <w:tcBorders>
              <w:top w:val="nil"/>
              <w:left w:val="nil"/>
              <w:bottom w:val="nil"/>
              <w:right w:val="nil"/>
            </w:tcBorders>
            <w:vAlign w:val="center"/>
            <w:hideMark/>
          </w:tcPr>
          <w:p w14:paraId="433DD5EB" w14:textId="77777777" w:rsidR="001D2FD7" w:rsidRPr="001D2FD7" w:rsidRDefault="001D2FD7" w:rsidP="001D2FD7">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36446E2A" w14:textId="77777777" w:rsidR="001D2FD7" w:rsidRPr="001D2FD7" w:rsidRDefault="001D2FD7" w:rsidP="001D2FD7">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7A431A45" w14:textId="77777777" w:rsidR="001D2FD7" w:rsidRPr="001D2FD7" w:rsidRDefault="001D2FD7" w:rsidP="001D2FD7">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B53C12C" w14:textId="77777777" w:rsidR="001D2FD7" w:rsidRPr="001D2FD7" w:rsidRDefault="001D2FD7" w:rsidP="001D2FD7">
            <w:pPr>
              <w:jc w:val="center"/>
              <w:rPr>
                <w:rFonts w:ascii="Times New Roman" w:eastAsia="Times New Roman" w:hAnsi="Times New Roman" w:cs="Times New Roman"/>
                <w:kern w:val="0"/>
                <w:sz w:val="20"/>
                <w:szCs w:val="20"/>
                <w:lang w:eastAsia="tr-TR"/>
                <w14:ligatures w14:val="none"/>
              </w:rPr>
            </w:pPr>
          </w:p>
        </w:tc>
      </w:tr>
      <w:tr w:rsidR="001D2FD7" w:rsidRPr="001D2FD7" w14:paraId="5E0485CF" w14:textId="77777777" w:rsidTr="001D2FD7">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3FEB8CF" w14:textId="77777777" w:rsidR="001D2FD7" w:rsidRPr="001D2FD7" w:rsidRDefault="001D2FD7" w:rsidP="001D2FD7">
            <w:pPr>
              <w:jc w:val="left"/>
              <w:rPr>
                <w:rFonts w:eastAsia="Times New Roman"/>
                <w:b/>
                <w:bCs/>
                <w:color w:val="000000"/>
                <w:kern w:val="0"/>
                <w:sz w:val="20"/>
                <w:szCs w:val="20"/>
                <w:lang w:eastAsia="tr-TR"/>
                <w14:ligatures w14:val="none"/>
              </w:rPr>
            </w:pPr>
            <w:r w:rsidRPr="001D2FD7">
              <w:rPr>
                <w:rFonts w:eastAsia="Times New Roman"/>
                <w:b/>
                <w:bCs/>
                <w:color w:val="000000"/>
                <w:kern w:val="0"/>
                <w:sz w:val="20"/>
                <w:szCs w:val="20"/>
                <w:lang w:eastAsia="tr-TR"/>
                <w14:ligatures w14:val="none"/>
              </w:rPr>
              <w:t>DERS BİLGİSİ</w:t>
            </w:r>
          </w:p>
        </w:tc>
      </w:tr>
      <w:tr w:rsidR="001D2FD7" w:rsidRPr="001D2FD7" w14:paraId="027F0BBC" w14:textId="77777777" w:rsidTr="001D2FD7">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6E8E4145" w14:textId="77777777" w:rsidR="001D2FD7" w:rsidRPr="001D2FD7" w:rsidRDefault="001D2FD7" w:rsidP="001D2FD7">
            <w:pPr>
              <w:jc w:val="right"/>
              <w:rPr>
                <w:rFonts w:eastAsia="Times New Roman"/>
                <w:b/>
                <w:bCs/>
                <w:color w:val="000000"/>
                <w:kern w:val="0"/>
                <w:sz w:val="20"/>
                <w:szCs w:val="20"/>
                <w:lang w:eastAsia="tr-TR"/>
                <w14:ligatures w14:val="none"/>
              </w:rPr>
            </w:pPr>
            <w:r w:rsidRPr="001D2FD7">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626AE38F" w14:textId="77777777" w:rsidR="001D2FD7" w:rsidRPr="001D2FD7" w:rsidRDefault="001D2FD7" w:rsidP="001D2FD7">
            <w:pPr>
              <w:jc w:val="center"/>
              <w:rPr>
                <w:rFonts w:eastAsia="Times New Roman"/>
                <w:color w:val="000000"/>
                <w:kern w:val="0"/>
                <w:sz w:val="18"/>
                <w:szCs w:val="18"/>
                <w:lang w:eastAsia="tr-TR"/>
                <w14:ligatures w14:val="none"/>
              </w:rPr>
            </w:pPr>
            <w:r w:rsidRPr="001D2FD7">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39A8C994" w14:textId="77777777" w:rsidR="001D2FD7" w:rsidRPr="001D2FD7" w:rsidRDefault="001D2FD7" w:rsidP="001D2FD7">
            <w:pPr>
              <w:jc w:val="right"/>
              <w:rPr>
                <w:rFonts w:eastAsia="Times New Roman"/>
                <w:b/>
                <w:bCs/>
                <w:color w:val="000000"/>
                <w:kern w:val="0"/>
                <w:sz w:val="20"/>
                <w:szCs w:val="20"/>
                <w:lang w:eastAsia="tr-TR"/>
                <w14:ligatures w14:val="none"/>
              </w:rPr>
            </w:pPr>
            <w:r w:rsidRPr="001D2FD7">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1B4A0A6F" w14:textId="77777777" w:rsidR="001D2FD7" w:rsidRPr="001D2FD7" w:rsidRDefault="001D2FD7" w:rsidP="001D2FD7">
            <w:pPr>
              <w:jc w:val="center"/>
              <w:rPr>
                <w:rFonts w:eastAsia="Times New Roman"/>
                <w:color w:val="000000"/>
                <w:kern w:val="0"/>
                <w:sz w:val="18"/>
                <w:szCs w:val="18"/>
                <w:lang w:eastAsia="tr-TR"/>
                <w14:ligatures w14:val="none"/>
              </w:rPr>
            </w:pPr>
            <w:r w:rsidRPr="001D2FD7">
              <w:rPr>
                <w:rFonts w:eastAsia="Times New Roman"/>
                <w:color w:val="000000"/>
                <w:kern w:val="0"/>
                <w:sz w:val="18"/>
                <w:szCs w:val="18"/>
                <w:lang w:eastAsia="tr-TR"/>
                <w14:ligatures w14:val="none"/>
              </w:rPr>
              <w:t>Görsel Sanatlar</w:t>
            </w:r>
          </w:p>
        </w:tc>
      </w:tr>
      <w:tr w:rsidR="001D2FD7" w:rsidRPr="001D2FD7" w14:paraId="5DEA76CD" w14:textId="77777777" w:rsidTr="001D2FD7">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5EF1E2BE" w14:textId="77777777" w:rsidR="001D2FD7" w:rsidRPr="001D2FD7" w:rsidRDefault="001D2FD7" w:rsidP="001D2FD7">
            <w:pPr>
              <w:jc w:val="right"/>
              <w:rPr>
                <w:rFonts w:eastAsia="Times New Roman"/>
                <w:b/>
                <w:bCs/>
                <w:color w:val="000000"/>
                <w:kern w:val="0"/>
                <w:sz w:val="20"/>
                <w:szCs w:val="20"/>
                <w:lang w:eastAsia="tr-TR"/>
                <w14:ligatures w14:val="none"/>
              </w:rPr>
            </w:pPr>
            <w:r w:rsidRPr="001D2FD7">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00947CC1" w14:textId="77777777" w:rsidR="001D2FD7" w:rsidRPr="001D2FD7" w:rsidRDefault="001D2FD7" w:rsidP="001D2FD7">
            <w:pPr>
              <w:jc w:val="center"/>
              <w:rPr>
                <w:rFonts w:eastAsia="Times New Roman"/>
                <w:color w:val="000000"/>
                <w:kern w:val="0"/>
                <w:sz w:val="16"/>
                <w:szCs w:val="16"/>
                <w:lang w:eastAsia="tr-TR"/>
                <w14:ligatures w14:val="none"/>
              </w:rPr>
            </w:pPr>
            <w:r w:rsidRPr="001D2FD7">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5B82A78B" w14:textId="77777777" w:rsidR="001D2FD7" w:rsidRPr="001D2FD7" w:rsidRDefault="001D2FD7" w:rsidP="001D2FD7">
            <w:pPr>
              <w:jc w:val="right"/>
              <w:rPr>
                <w:rFonts w:eastAsia="Times New Roman"/>
                <w:b/>
                <w:bCs/>
                <w:color w:val="000000"/>
                <w:kern w:val="0"/>
                <w:sz w:val="20"/>
                <w:szCs w:val="20"/>
                <w:lang w:eastAsia="tr-TR"/>
                <w14:ligatures w14:val="none"/>
              </w:rPr>
            </w:pPr>
            <w:r w:rsidRPr="001D2FD7">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3E625883" w14:textId="77777777" w:rsidR="001D2FD7" w:rsidRPr="001D2FD7" w:rsidRDefault="001D2FD7" w:rsidP="001D2FD7">
            <w:pPr>
              <w:jc w:val="center"/>
              <w:rPr>
                <w:rFonts w:eastAsia="Times New Roman"/>
                <w:color w:val="000000"/>
                <w:kern w:val="0"/>
                <w:sz w:val="18"/>
                <w:szCs w:val="18"/>
                <w:lang w:eastAsia="tr-TR"/>
                <w14:ligatures w14:val="none"/>
              </w:rPr>
            </w:pPr>
            <w:r w:rsidRPr="001D2FD7">
              <w:rPr>
                <w:rFonts w:eastAsia="Times New Roman"/>
                <w:color w:val="000000"/>
                <w:kern w:val="0"/>
                <w:sz w:val="18"/>
                <w:szCs w:val="18"/>
                <w:lang w:eastAsia="tr-TR"/>
                <w14:ligatures w14:val="none"/>
              </w:rPr>
              <w:t>1 SAAT</w:t>
            </w:r>
          </w:p>
        </w:tc>
      </w:tr>
      <w:tr w:rsidR="001D2FD7" w:rsidRPr="001D2FD7" w14:paraId="18EB5CA2" w14:textId="77777777" w:rsidTr="001D2FD7">
        <w:trPr>
          <w:gridAfter w:val="1"/>
          <w:wAfter w:w="36" w:type="dxa"/>
          <w:trHeight w:val="285"/>
        </w:trPr>
        <w:tc>
          <w:tcPr>
            <w:tcW w:w="2437" w:type="dxa"/>
            <w:tcBorders>
              <w:top w:val="nil"/>
              <w:left w:val="nil"/>
              <w:bottom w:val="nil"/>
              <w:right w:val="nil"/>
            </w:tcBorders>
            <w:vAlign w:val="center"/>
            <w:hideMark/>
          </w:tcPr>
          <w:p w14:paraId="06DC6ED1" w14:textId="77777777" w:rsidR="001D2FD7" w:rsidRPr="001D2FD7" w:rsidRDefault="001D2FD7" w:rsidP="001D2FD7">
            <w:pPr>
              <w:jc w:val="left"/>
              <w:rPr>
                <w:rFonts w:eastAsia="Times New Roman"/>
                <w:color w:val="000000"/>
                <w:kern w:val="0"/>
                <w:lang w:eastAsia="tr-TR"/>
                <w14:ligatures w14:val="none"/>
              </w:rPr>
            </w:pPr>
            <w:r w:rsidRPr="001D2FD7">
              <w:rPr>
                <w:rFonts w:eastAsia="Times New Roman"/>
                <w:color w:val="000000"/>
                <w:kern w:val="0"/>
                <w:lang w:eastAsia="tr-TR"/>
                <w14:ligatures w14:val="none"/>
              </w:rPr>
              <w:t> </w:t>
            </w:r>
            <w:r w:rsidRPr="001D2FD7">
              <w:rPr>
                <w:rFonts w:eastAsia="Times New Roman"/>
                <w:color w:val="000000"/>
                <w:kern w:val="0"/>
                <w:lang w:eastAsia="tr-TR"/>
                <w14:ligatures w14:val="none"/>
              </w:rPr>
              <w:t> </w:t>
            </w:r>
            <w:r w:rsidRPr="001D2FD7">
              <w:rPr>
                <w:rFonts w:eastAsia="Times New Roman"/>
                <w:color w:val="000000"/>
                <w:kern w:val="0"/>
                <w:lang w:eastAsia="tr-TR"/>
                <w14:ligatures w14:val="none"/>
              </w:rPr>
              <w:t> </w:t>
            </w:r>
            <w:r w:rsidRPr="001D2FD7">
              <w:rPr>
                <w:rFonts w:eastAsia="Times New Roman"/>
                <w:color w:val="000000"/>
                <w:kern w:val="0"/>
                <w:lang w:eastAsia="tr-TR"/>
                <w14:ligatures w14:val="none"/>
              </w:rPr>
              <w:t> </w:t>
            </w:r>
            <w:r w:rsidRPr="001D2FD7">
              <w:rPr>
                <w:rFonts w:eastAsia="Times New Roman"/>
                <w:color w:val="000000"/>
                <w:kern w:val="0"/>
                <w:lang w:eastAsia="tr-TR"/>
                <w14:ligatures w14:val="none"/>
              </w:rPr>
              <w:t> </w:t>
            </w:r>
            <w:r w:rsidRPr="001D2FD7">
              <w:rPr>
                <w:rFonts w:eastAsia="Times New Roman"/>
                <w:color w:val="000000"/>
                <w:kern w:val="0"/>
                <w:lang w:eastAsia="tr-TR"/>
                <w14:ligatures w14:val="none"/>
              </w:rPr>
              <w:t> </w:t>
            </w:r>
            <w:r w:rsidRPr="001D2FD7">
              <w:rPr>
                <w:rFonts w:eastAsia="Times New Roman"/>
                <w:color w:val="000000"/>
                <w:kern w:val="0"/>
                <w:lang w:eastAsia="tr-TR"/>
                <w14:ligatures w14:val="none"/>
              </w:rPr>
              <w:t> </w:t>
            </w:r>
            <w:r w:rsidRPr="001D2FD7">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51940152" w14:textId="77777777" w:rsidR="001D2FD7" w:rsidRPr="001D2FD7" w:rsidRDefault="001D2FD7" w:rsidP="001D2FD7">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60385E0" w14:textId="77777777" w:rsidR="001D2FD7" w:rsidRPr="001D2FD7" w:rsidRDefault="001D2FD7" w:rsidP="001D2FD7">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033A91C" w14:textId="77777777" w:rsidR="001D2FD7" w:rsidRPr="001D2FD7" w:rsidRDefault="001D2FD7" w:rsidP="001D2FD7">
            <w:pPr>
              <w:jc w:val="left"/>
              <w:rPr>
                <w:rFonts w:ascii="Times New Roman" w:eastAsia="Times New Roman" w:hAnsi="Times New Roman" w:cs="Times New Roman"/>
                <w:kern w:val="0"/>
                <w:sz w:val="20"/>
                <w:szCs w:val="20"/>
                <w:lang w:eastAsia="tr-TR"/>
                <w14:ligatures w14:val="none"/>
              </w:rPr>
            </w:pPr>
          </w:p>
        </w:tc>
      </w:tr>
      <w:tr w:rsidR="001D2FD7" w:rsidRPr="001D2FD7" w14:paraId="0B749183" w14:textId="77777777" w:rsidTr="001D2FD7">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184D74F1" w14:textId="77777777" w:rsidR="001D2FD7" w:rsidRPr="001D2FD7" w:rsidRDefault="001D2FD7" w:rsidP="001D2FD7">
            <w:pPr>
              <w:jc w:val="left"/>
              <w:rPr>
                <w:rFonts w:eastAsia="Times New Roman"/>
                <w:color w:val="000000"/>
                <w:kern w:val="0"/>
                <w:lang w:eastAsia="tr-TR"/>
                <w14:ligatures w14:val="none"/>
              </w:rPr>
            </w:pPr>
            <w:r w:rsidRPr="001D2FD7">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6E8BFCF7" w14:textId="77777777" w:rsidR="001D2FD7" w:rsidRPr="001D2FD7" w:rsidRDefault="001D2FD7" w:rsidP="001D2FD7">
            <w:pPr>
              <w:jc w:val="left"/>
              <w:rPr>
                <w:rFonts w:eastAsia="Times New Roman"/>
                <w:color w:val="000000"/>
                <w:kern w:val="0"/>
                <w:sz w:val="18"/>
                <w:szCs w:val="18"/>
                <w:lang w:eastAsia="tr-TR"/>
                <w14:ligatures w14:val="none"/>
              </w:rPr>
            </w:pPr>
            <w:r w:rsidRPr="001D2FD7">
              <w:rPr>
                <w:rFonts w:eastAsia="Times New Roman"/>
                <w:color w:val="000000"/>
                <w:kern w:val="0"/>
                <w:sz w:val="18"/>
                <w:szCs w:val="18"/>
                <w:lang w:eastAsia="tr-TR"/>
                <w14:ligatures w14:val="none"/>
              </w:rPr>
              <w:t>G.1.1.8. Çevresindeki objeleri ve figürleri gözlemleyerek çizimlerini yapar.</w:t>
            </w:r>
          </w:p>
        </w:tc>
      </w:tr>
      <w:tr w:rsidR="001D2FD7" w:rsidRPr="001D2FD7" w14:paraId="3B265787" w14:textId="77777777" w:rsidTr="001D2FD7">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11FEF2C9" w14:textId="77777777" w:rsidR="001D2FD7" w:rsidRPr="001D2FD7" w:rsidRDefault="001D2FD7" w:rsidP="001D2FD7">
            <w:pPr>
              <w:jc w:val="left"/>
              <w:rPr>
                <w:rFonts w:eastAsia="Times New Roman"/>
                <w:color w:val="000000"/>
                <w:kern w:val="0"/>
                <w:lang w:eastAsia="tr-TR"/>
                <w14:ligatures w14:val="none"/>
              </w:rPr>
            </w:pPr>
            <w:r w:rsidRPr="001D2FD7">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7CB4B23A" w14:textId="77777777" w:rsidR="001D2FD7" w:rsidRPr="001D2FD7" w:rsidRDefault="001D2FD7" w:rsidP="001D2FD7">
            <w:pPr>
              <w:jc w:val="left"/>
              <w:rPr>
                <w:rFonts w:eastAsia="Times New Roman"/>
                <w:color w:val="000000"/>
                <w:kern w:val="0"/>
                <w:lang w:eastAsia="tr-TR"/>
                <w14:ligatures w14:val="none"/>
              </w:rPr>
            </w:pPr>
            <w:r w:rsidRPr="001D2FD7">
              <w:rPr>
                <w:rFonts w:eastAsia="Times New Roman"/>
                <w:color w:val="000000"/>
                <w:kern w:val="0"/>
                <w:lang w:eastAsia="tr-TR"/>
                <w14:ligatures w14:val="none"/>
              </w:rPr>
              <w:t>Temel Obje: Her öğrenci sırasına (veya her öğrenciye) bir adet kuru sonbahar yaprağı. (Farklı şekil ve renklerde olmaları tercih edilir).</w:t>
            </w:r>
            <w:r w:rsidRPr="001D2FD7">
              <w:rPr>
                <w:rFonts w:eastAsia="Times New Roman"/>
                <w:color w:val="000000"/>
                <w:kern w:val="0"/>
                <w:lang w:eastAsia="tr-TR"/>
                <w14:ligatures w14:val="none"/>
              </w:rPr>
              <w:br/>
            </w:r>
            <w:r w:rsidRPr="001D2FD7">
              <w:rPr>
                <w:rFonts w:eastAsia="Times New Roman"/>
                <w:color w:val="000000"/>
                <w:kern w:val="0"/>
                <w:lang w:eastAsia="tr-TR"/>
                <w14:ligatures w14:val="none"/>
              </w:rPr>
              <w:br/>
              <w:t>(İsteğe bağlı) Öğretmen masası için bir büyüteç (Detayları göstermek için)</w:t>
            </w:r>
            <w:r w:rsidRPr="001D2FD7">
              <w:rPr>
                <w:rFonts w:eastAsia="Times New Roman"/>
                <w:color w:val="000000"/>
                <w:kern w:val="0"/>
                <w:lang w:eastAsia="tr-TR"/>
                <w14:ligatures w14:val="none"/>
              </w:rPr>
              <w:br/>
            </w:r>
            <w:r w:rsidRPr="001D2FD7">
              <w:rPr>
                <w:rFonts w:eastAsia="Times New Roman"/>
                <w:color w:val="000000"/>
                <w:kern w:val="0"/>
                <w:lang w:eastAsia="tr-TR"/>
                <w14:ligatures w14:val="none"/>
              </w:rPr>
              <w:br/>
              <w:t>A4 resim kağıdı</w:t>
            </w:r>
            <w:r w:rsidRPr="001D2FD7">
              <w:rPr>
                <w:rFonts w:eastAsia="Times New Roman"/>
                <w:color w:val="000000"/>
                <w:kern w:val="0"/>
                <w:lang w:eastAsia="tr-TR"/>
                <w14:ligatures w14:val="none"/>
              </w:rPr>
              <w:br/>
            </w:r>
            <w:r w:rsidRPr="001D2FD7">
              <w:rPr>
                <w:rFonts w:eastAsia="Times New Roman"/>
                <w:color w:val="000000"/>
                <w:kern w:val="0"/>
                <w:lang w:eastAsia="tr-TR"/>
                <w14:ligatures w14:val="none"/>
              </w:rPr>
              <w:br/>
              <w:t>Kuru boya kalemleri (Pastel boyadan farklı olarak, bu derste yaprağın "çizgilerini" ve "damarlarını", yani detaylarını çizebilmek için kuru boya daha uygundur).</w:t>
            </w:r>
          </w:p>
        </w:tc>
      </w:tr>
      <w:tr w:rsidR="001D2FD7" w:rsidRPr="001D2FD7" w14:paraId="414C73B8" w14:textId="77777777" w:rsidTr="001D2FD7">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48F8A4A4" w14:textId="77777777" w:rsidR="001D2FD7" w:rsidRPr="001D2FD7" w:rsidRDefault="001D2FD7" w:rsidP="001D2FD7">
            <w:pPr>
              <w:jc w:val="left"/>
              <w:rPr>
                <w:rFonts w:eastAsia="Times New Roman"/>
                <w:color w:val="000000"/>
                <w:kern w:val="0"/>
                <w:lang w:eastAsia="tr-TR"/>
                <w14:ligatures w14:val="none"/>
              </w:rPr>
            </w:pPr>
            <w:r w:rsidRPr="001D2FD7">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05D1162D" w14:textId="77777777" w:rsidR="001D2FD7" w:rsidRPr="001D2FD7" w:rsidRDefault="001D2FD7" w:rsidP="001D2FD7">
            <w:pPr>
              <w:jc w:val="left"/>
              <w:rPr>
                <w:rFonts w:eastAsia="Times New Roman"/>
                <w:color w:val="000000"/>
                <w:kern w:val="0"/>
                <w:lang w:eastAsia="tr-TR"/>
                <w14:ligatures w14:val="none"/>
              </w:rPr>
            </w:pPr>
            <w:r w:rsidRPr="001D2FD7">
              <w:rPr>
                <w:rFonts w:eastAsia="Times New Roman"/>
                <w:color w:val="000000"/>
                <w:kern w:val="0"/>
                <w:lang w:eastAsia="tr-TR"/>
                <w14:ligatures w14:val="none"/>
              </w:rPr>
              <w:t xml:space="preserve">Hatırlatma (Soru-Cevap): Geçen haftaki "süreç </w:t>
            </w:r>
            <w:proofErr w:type="spellStart"/>
            <w:r w:rsidRPr="001D2FD7">
              <w:rPr>
                <w:rFonts w:eastAsia="Times New Roman"/>
                <w:color w:val="000000"/>
                <w:kern w:val="0"/>
                <w:lang w:eastAsia="tr-TR"/>
                <w14:ligatures w14:val="none"/>
              </w:rPr>
              <w:t>gözlemi"nin</w:t>
            </w:r>
            <w:proofErr w:type="spellEnd"/>
            <w:r w:rsidRPr="001D2FD7">
              <w:rPr>
                <w:rFonts w:eastAsia="Times New Roman"/>
                <w:color w:val="000000"/>
                <w:kern w:val="0"/>
                <w:lang w:eastAsia="tr-TR"/>
                <w14:ligatures w14:val="none"/>
              </w:rPr>
              <w:t xml:space="preserve"> (tohum) tekrarı.</w:t>
            </w:r>
            <w:r w:rsidRPr="001D2FD7">
              <w:rPr>
                <w:rFonts w:eastAsia="Times New Roman"/>
                <w:color w:val="000000"/>
                <w:kern w:val="0"/>
                <w:lang w:eastAsia="tr-TR"/>
                <w14:ligatures w14:val="none"/>
              </w:rPr>
              <w:br/>
            </w:r>
            <w:r w:rsidRPr="001D2FD7">
              <w:rPr>
                <w:rFonts w:eastAsia="Times New Roman"/>
                <w:color w:val="000000"/>
                <w:kern w:val="0"/>
                <w:lang w:eastAsia="tr-TR"/>
                <w14:ligatures w14:val="none"/>
              </w:rPr>
              <w:br/>
              <w:t>Gözlem (Duyusal ve Görsel): Kazanımın anahtarı olan "gerçekten bakma". Nesneye sadece bakma değil, dokunma ve hissetme.</w:t>
            </w:r>
            <w:r w:rsidRPr="001D2FD7">
              <w:rPr>
                <w:rFonts w:eastAsia="Times New Roman"/>
                <w:color w:val="000000"/>
                <w:kern w:val="0"/>
                <w:lang w:eastAsia="tr-TR"/>
                <w14:ligatures w14:val="none"/>
              </w:rPr>
              <w:br/>
            </w:r>
            <w:r w:rsidRPr="001D2FD7">
              <w:rPr>
                <w:rFonts w:eastAsia="Times New Roman"/>
                <w:color w:val="000000"/>
                <w:kern w:val="0"/>
                <w:lang w:eastAsia="tr-TR"/>
                <w14:ligatures w14:val="none"/>
              </w:rPr>
              <w:br/>
              <w:t>Soru-Cevap (Yönlendirilmiş Gözlem): "Ne görüyorsunuz?", "Rengi tam olarak ne?", "Kenarları nasıl?".</w:t>
            </w:r>
            <w:r w:rsidRPr="001D2FD7">
              <w:rPr>
                <w:rFonts w:eastAsia="Times New Roman"/>
                <w:color w:val="000000"/>
                <w:kern w:val="0"/>
                <w:lang w:eastAsia="tr-TR"/>
                <w14:ligatures w14:val="none"/>
              </w:rPr>
              <w:br/>
            </w:r>
            <w:r w:rsidRPr="001D2FD7">
              <w:rPr>
                <w:rFonts w:eastAsia="Times New Roman"/>
                <w:color w:val="000000"/>
                <w:kern w:val="0"/>
                <w:lang w:eastAsia="tr-TR"/>
                <w14:ligatures w14:val="none"/>
              </w:rPr>
              <w:br/>
              <w:t>Model Olma (Gösterip Yaptırma): Öğretmenin, bakarak çizmenin nasıl yapıldığını bizzat göstermesi.</w:t>
            </w:r>
            <w:r w:rsidRPr="001D2FD7">
              <w:rPr>
                <w:rFonts w:eastAsia="Times New Roman"/>
                <w:color w:val="000000"/>
                <w:kern w:val="0"/>
                <w:lang w:eastAsia="tr-TR"/>
                <w14:ligatures w14:val="none"/>
              </w:rPr>
              <w:br/>
            </w:r>
            <w:r w:rsidRPr="001D2FD7">
              <w:rPr>
                <w:rFonts w:eastAsia="Times New Roman"/>
                <w:color w:val="000000"/>
                <w:kern w:val="0"/>
                <w:lang w:eastAsia="tr-TR"/>
                <w14:ligatures w14:val="none"/>
              </w:rPr>
              <w:br/>
              <w:t>Serbest Uygulama (Gözleme Dayalı): Ezbere değil, modele bakarak çizim yapma.</w:t>
            </w:r>
          </w:p>
        </w:tc>
      </w:tr>
      <w:tr w:rsidR="001D2FD7" w:rsidRPr="001D2FD7" w14:paraId="0E718D45" w14:textId="77777777" w:rsidTr="001D2FD7">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2D003C9A" w14:textId="77777777" w:rsidR="001D2FD7" w:rsidRPr="001D2FD7" w:rsidRDefault="001D2FD7" w:rsidP="001D2FD7">
            <w:pPr>
              <w:jc w:val="left"/>
              <w:rPr>
                <w:rFonts w:eastAsia="Times New Roman"/>
                <w:color w:val="000000"/>
                <w:kern w:val="0"/>
                <w:lang w:eastAsia="tr-TR"/>
                <w14:ligatures w14:val="none"/>
              </w:rPr>
            </w:pPr>
            <w:r w:rsidRPr="001D2FD7">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7D21A2DA" w14:textId="77777777" w:rsidR="001D2FD7" w:rsidRPr="001D2FD7" w:rsidRDefault="001D2FD7" w:rsidP="001D2FD7">
            <w:pPr>
              <w:jc w:val="left"/>
              <w:rPr>
                <w:rFonts w:eastAsia="Times New Roman"/>
                <w:color w:val="000000"/>
                <w:kern w:val="0"/>
                <w:sz w:val="18"/>
                <w:szCs w:val="18"/>
                <w:lang w:eastAsia="tr-TR"/>
                <w14:ligatures w14:val="none"/>
              </w:rPr>
            </w:pPr>
            <w:r w:rsidRPr="001D2FD7">
              <w:rPr>
                <w:rFonts w:eastAsia="Times New Roman"/>
                <w:color w:val="000000"/>
                <w:kern w:val="0"/>
                <w:sz w:val="18"/>
                <w:szCs w:val="18"/>
                <w:lang w:eastAsia="tr-TR"/>
                <w14:ligatures w14:val="none"/>
              </w:rPr>
              <w:t>Değerlendirmenin odak noktası, ortaya çıkan resmin güzelliği değil, öğrencinin gözlem yapma eylemidir.</w:t>
            </w:r>
            <w:r w:rsidRPr="001D2FD7">
              <w:rPr>
                <w:rFonts w:eastAsia="Times New Roman"/>
                <w:color w:val="000000"/>
                <w:kern w:val="0"/>
                <w:sz w:val="18"/>
                <w:szCs w:val="18"/>
                <w:lang w:eastAsia="tr-TR"/>
                <w14:ligatures w14:val="none"/>
              </w:rPr>
              <w:br/>
            </w:r>
            <w:r w:rsidRPr="001D2FD7">
              <w:rPr>
                <w:rFonts w:eastAsia="Times New Roman"/>
                <w:color w:val="000000"/>
                <w:kern w:val="0"/>
                <w:sz w:val="18"/>
                <w:szCs w:val="18"/>
                <w:lang w:eastAsia="tr-TR"/>
                <w14:ligatures w14:val="none"/>
              </w:rPr>
              <w:br/>
              <w:t>Süreç Gözlemi (En Önemli): Öğretmen, çizim sırasında öğrencinin kafasını kaldırıp önündeki gerçek yaprağa ne sıklıkla baktığını gözlemler. Ezberden (aklındaki sembol yaprağı) mı çiziyor, yoksa modeline mi bakıyor?</w:t>
            </w:r>
            <w:r w:rsidRPr="001D2FD7">
              <w:rPr>
                <w:rFonts w:eastAsia="Times New Roman"/>
                <w:color w:val="000000"/>
                <w:kern w:val="0"/>
                <w:sz w:val="18"/>
                <w:szCs w:val="18"/>
                <w:lang w:eastAsia="tr-TR"/>
                <w14:ligatures w14:val="none"/>
              </w:rPr>
              <w:br/>
            </w:r>
            <w:r w:rsidRPr="001D2FD7">
              <w:rPr>
                <w:rFonts w:eastAsia="Times New Roman"/>
                <w:color w:val="000000"/>
                <w:kern w:val="0"/>
                <w:sz w:val="18"/>
                <w:szCs w:val="18"/>
                <w:lang w:eastAsia="tr-TR"/>
                <w14:ligatures w14:val="none"/>
              </w:rPr>
              <w:br/>
              <w:t>Sözlü Değerlendirme: Gönüllü öğrenci çalışmasını gösterir. "Bize yaprağını anlatır mısın?", "Yaprağına yakından bakınca hangi renkleri (kahverengi lekeler, sarılıklar vb.) fark ettin?", "Kenarları düz müydü, tırtıklı mıydı?", "İçindeki o ince çizgileri (damarları) gördün mü ve çizmeye çalıştın mı?"</w:t>
            </w:r>
            <w:r w:rsidRPr="001D2FD7">
              <w:rPr>
                <w:rFonts w:eastAsia="Times New Roman"/>
                <w:color w:val="000000"/>
                <w:kern w:val="0"/>
                <w:sz w:val="18"/>
                <w:szCs w:val="18"/>
                <w:lang w:eastAsia="tr-TR"/>
                <w14:ligatures w14:val="none"/>
              </w:rPr>
              <w:br/>
            </w:r>
            <w:r w:rsidRPr="001D2FD7">
              <w:rPr>
                <w:rFonts w:eastAsia="Times New Roman"/>
                <w:color w:val="000000"/>
                <w:kern w:val="0"/>
                <w:sz w:val="18"/>
                <w:szCs w:val="18"/>
                <w:lang w:eastAsia="tr-TR"/>
                <w14:ligatures w14:val="none"/>
              </w:rPr>
              <w:br/>
              <w:t>Ürün Değerlendirme: Tamamlanan çizim, ezbere çizilmiş bir "yaprak" sembolünden ziyade, model alınan yaprağın karakteristik özelliklerini (</w:t>
            </w:r>
            <w:proofErr w:type="spellStart"/>
            <w:r w:rsidRPr="001D2FD7">
              <w:rPr>
                <w:rFonts w:eastAsia="Times New Roman"/>
                <w:color w:val="000000"/>
                <w:kern w:val="0"/>
                <w:sz w:val="18"/>
                <w:szCs w:val="18"/>
                <w:lang w:eastAsia="tr-TR"/>
                <w14:ligatures w14:val="none"/>
              </w:rPr>
              <w:t>örn</w:t>
            </w:r>
            <w:proofErr w:type="spellEnd"/>
            <w:r w:rsidRPr="001D2FD7">
              <w:rPr>
                <w:rFonts w:eastAsia="Times New Roman"/>
                <w:color w:val="000000"/>
                <w:kern w:val="0"/>
                <w:sz w:val="18"/>
                <w:szCs w:val="18"/>
                <w:lang w:eastAsia="tr-TR"/>
                <w14:ligatures w14:val="none"/>
              </w:rPr>
              <w:t>: sapının yönü, kenarındaki bir yırtık, ana damarı) yansıtıyor mu?</w:t>
            </w:r>
          </w:p>
        </w:tc>
      </w:tr>
      <w:tr w:rsidR="001D2FD7" w:rsidRPr="001D2FD7" w14:paraId="63FB6BE2" w14:textId="77777777" w:rsidTr="001D2FD7">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35453E26" w14:textId="77777777" w:rsidR="001D2FD7" w:rsidRPr="001D2FD7" w:rsidRDefault="001D2FD7" w:rsidP="001D2FD7">
            <w:pPr>
              <w:jc w:val="left"/>
              <w:rPr>
                <w:rFonts w:eastAsia="Times New Roman"/>
                <w:color w:val="000000"/>
                <w:kern w:val="0"/>
                <w:lang w:eastAsia="tr-TR"/>
                <w14:ligatures w14:val="none"/>
              </w:rPr>
            </w:pPr>
            <w:r w:rsidRPr="001D2FD7">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C6E067B" w14:textId="77777777" w:rsidR="001D2FD7" w:rsidRPr="001D2FD7" w:rsidRDefault="001D2FD7" w:rsidP="001D2FD7">
            <w:pPr>
              <w:jc w:val="left"/>
              <w:rPr>
                <w:rFonts w:eastAsia="Times New Roman"/>
                <w:color w:val="000000"/>
                <w:kern w:val="0"/>
                <w:lang w:eastAsia="tr-TR"/>
                <w14:ligatures w14:val="none"/>
              </w:rPr>
            </w:pPr>
            <w:r w:rsidRPr="001D2FD7">
              <w:rPr>
                <w:rFonts w:eastAsia="Times New Roman"/>
                <w:color w:val="000000"/>
                <w:kern w:val="0"/>
                <w:lang w:eastAsia="tr-TR"/>
                <w14:ligatures w14:val="none"/>
              </w:rPr>
              <w:t>Öğretmen derse "Merhaba sanatçılar! Geçen hafta bir tohumun ormana dönüşme sürecini gözlemlemiştik. Bugün ise gözlem gücümüzü daha da keskinleştireceğiz ve tek bir nesneye, burnumuzun dibindeki bir mucizeye yakından bakacağız." diyerek başlar.</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Her sıraya kuru sonbahar yaprakları dağıtılır.</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"Şimdi kimseden çizim yapmasını istemiyorum. Sadece 5 dakikalık bir 'Gözlem' görevimiz var. Herkes önündeki yaprağı eline alsın. Ona dokunsun. Sert mi, yumuşak mı? Kırılgan mı?"</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"Şimdi yaprağınıza bir sanatçı gibi bakın. Bu yaprak tek bir renk mi? (Hayır! Kahverengi lekeler, sarı bölgeler, yeşil kalıntılar var...). Peki kenarları nasıl? Bir cetvelle çizilmiş gibi düz mü, yoksa tırtıklı mı?"</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"Şakin şimdi içindeki çizgilere (damarlara) bakın. Nereden başlayıp nereye gidiyorlar? Bir ana damar var mı? Yandan çıkan küçük damarlar var mı?" (Büyüteçle bazı yapraklara yakından bakılabilir).</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"İşte bugün, aklımızdaki 'yaprak' resmini değil, tam olarak önümüzde duran bu yaprağın resmini yapacağız."</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Malzemeler (kağıt, kuru boya) dağıtılır.</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 xml:space="preserve">Öğretmen tahtaya model olur: "Ben de önümdeki yaprağa bakıyorum. Önce kenarlarının genel şeklini (konturunu) çiziyorum... </w:t>
            </w:r>
            <w:proofErr w:type="spellStart"/>
            <w:r w:rsidRPr="001D2FD7">
              <w:rPr>
                <w:rFonts w:eastAsia="Times New Roman"/>
                <w:color w:val="000000"/>
                <w:kern w:val="0"/>
                <w:lang w:eastAsia="tr-TR"/>
                <w14:ligatures w14:val="none"/>
              </w:rPr>
              <w:t>Aaa</w:t>
            </w:r>
            <w:proofErr w:type="spellEnd"/>
            <w:r w:rsidRPr="001D2FD7">
              <w:rPr>
                <w:rFonts w:eastAsia="Times New Roman"/>
                <w:color w:val="000000"/>
                <w:kern w:val="0"/>
                <w:lang w:eastAsia="tr-TR"/>
                <w14:ligatures w14:val="none"/>
              </w:rPr>
              <w:t>, benimkinin ucunda küçük bir yırtık varmış, onu da ekliyorum. Şimdi sapını çiziyorum... Şimdi de ortasından geçen o kalın damarı..." (Öğretmen bu süreci konuşarak yapar).</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"Şimdi sıra sizde. Unutmayın, kuralımız basit: Çiz, kafanı kaldır, yaprağına bak. Çiz, kafanı kaldır, yaprağına bak. Gördüğünüz detayları eklemekten korkmayın."</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Öğrencilere 15-20 dakika serbest çalışma süresi verilir. Öğretmen dolaşarak "Gözlem gücün harika, o damarı fark etmen çok güzel", "Kenarlarındaki tırtıkları ne güzel çizmişsin" şeklinde sadece gözlem becerisini öven dönütler verir.</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Süre bitiminde çalışmalar havaya kaldırılır. "Hepsi birbirinden farklı! Çünkü hepiniz farklı bir yaprağı gözlemlediniz. Hiçbiri ezbere değil!"</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Gönüllü öğrenciler (Ölçme ve Değerlendirme kısmındaki sorularla) çalışmalarını ve gözlemledikleri yaprağı sınıfa anlatır.</w:t>
            </w:r>
            <w:r w:rsidRPr="001D2FD7">
              <w:rPr>
                <w:rFonts w:eastAsia="Times New Roman"/>
                <w:color w:val="000000"/>
                <w:kern w:val="0"/>
                <w:lang w:eastAsia="tr-TR"/>
                <w14:ligatures w14:val="none"/>
              </w:rPr>
              <w:br w:type="page"/>
            </w:r>
            <w:r w:rsidRPr="001D2FD7">
              <w:rPr>
                <w:rFonts w:eastAsia="Times New Roman"/>
                <w:color w:val="000000"/>
                <w:kern w:val="0"/>
                <w:lang w:eastAsia="tr-TR"/>
                <w14:ligatures w14:val="none"/>
              </w:rPr>
              <w:br w:type="page"/>
              <w:t>Ders, "Tebrikler! Bugün sadece 'bakmak' ile 'görmek' (gözlemlemek) arasındaki farkı öğrendiniz. Gerçek sanatçılar, gördüklerini çizenlerdir. Haftaya başka nesneleri gözlemleyeceğiz." diyerek tamamlanır.</w:t>
            </w:r>
          </w:p>
        </w:tc>
      </w:tr>
      <w:tr w:rsidR="001D2FD7" w:rsidRPr="001D2FD7" w14:paraId="63D885B2" w14:textId="77777777" w:rsidTr="001D2FD7">
        <w:trPr>
          <w:trHeight w:val="6000"/>
        </w:trPr>
        <w:tc>
          <w:tcPr>
            <w:tcW w:w="2437" w:type="dxa"/>
            <w:vMerge/>
            <w:tcBorders>
              <w:top w:val="nil"/>
              <w:left w:val="single" w:sz="4" w:space="0" w:color="auto"/>
              <w:bottom w:val="single" w:sz="4" w:space="0" w:color="auto"/>
              <w:right w:val="single" w:sz="4" w:space="0" w:color="auto"/>
            </w:tcBorders>
            <w:vAlign w:val="center"/>
            <w:hideMark/>
          </w:tcPr>
          <w:p w14:paraId="3F6696B7" w14:textId="77777777" w:rsidR="001D2FD7" w:rsidRPr="001D2FD7" w:rsidRDefault="001D2FD7" w:rsidP="001D2FD7">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5DB0CD9C" w14:textId="77777777" w:rsidR="001D2FD7" w:rsidRPr="001D2FD7" w:rsidRDefault="001D2FD7" w:rsidP="001D2FD7">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62CCBF6C" w14:textId="77777777" w:rsidR="001D2FD7" w:rsidRPr="001D2FD7" w:rsidRDefault="001D2FD7" w:rsidP="001D2FD7">
            <w:pPr>
              <w:jc w:val="left"/>
              <w:rPr>
                <w:rFonts w:eastAsia="Times New Roman"/>
                <w:color w:val="000000"/>
                <w:kern w:val="0"/>
                <w:lang w:eastAsia="tr-TR"/>
                <w14:ligatures w14:val="none"/>
              </w:rPr>
            </w:pPr>
          </w:p>
        </w:tc>
      </w:tr>
      <w:tr w:rsidR="001D2FD7" w:rsidRPr="001D2FD7" w14:paraId="7B5CBAEC" w14:textId="77777777" w:rsidTr="001D2FD7">
        <w:trPr>
          <w:trHeight w:val="885"/>
        </w:trPr>
        <w:tc>
          <w:tcPr>
            <w:tcW w:w="2437" w:type="dxa"/>
            <w:tcBorders>
              <w:top w:val="nil"/>
              <w:left w:val="nil"/>
              <w:bottom w:val="nil"/>
              <w:right w:val="nil"/>
            </w:tcBorders>
            <w:vAlign w:val="center"/>
            <w:hideMark/>
          </w:tcPr>
          <w:p w14:paraId="048DFA59" w14:textId="77777777" w:rsidR="001D2FD7" w:rsidRPr="001D2FD7" w:rsidRDefault="001D2FD7" w:rsidP="001D2FD7">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55C9E566" w14:textId="77777777" w:rsidR="001D2FD7" w:rsidRPr="001D2FD7" w:rsidRDefault="001D2FD7" w:rsidP="001D2FD7">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3D725551" w14:textId="77777777" w:rsidR="001D2FD7" w:rsidRPr="001D2FD7" w:rsidRDefault="001D2FD7" w:rsidP="001D2FD7">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63FE767" w14:textId="77777777" w:rsidR="001D2FD7" w:rsidRPr="001D2FD7" w:rsidRDefault="001D2FD7" w:rsidP="001D2FD7">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3C9D5899" w14:textId="77777777" w:rsidR="001D2FD7" w:rsidRPr="001D2FD7" w:rsidRDefault="001D2FD7" w:rsidP="001D2FD7">
            <w:pPr>
              <w:jc w:val="left"/>
              <w:rPr>
                <w:rFonts w:ascii="Times New Roman" w:eastAsia="Times New Roman" w:hAnsi="Times New Roman" w:cs="Times New Roman"/>
                <w:kern w:val="0"/>
                <w:sz w:val="20"/>
                <w:szCs w:val="20"/>
                <w:lang w:eastAsia="tr-TR"/>
                <w14:ligatures w14:val="none"/>
              </w:rPr>
            </w:pPr>
          </w:p>
        </w:tc>
      </w:tr>
      <w:tr w:rsidR="001D2FD7" w:rsidRPr="001D2FD7" w14:paraId="4AEA1F43" w14:textId="77777777" w:rsidTr="001D2FD7">
        <w:trPr>
          <w:trHeight w:val="510"/>
        </w:trPr>
        <w:tc>
          <w:tcPr>
            <w:tcW w:w="2437" w:type="dxa"/>
            <w:tcBorders>
              <w:top w:val="nil"/>
              <w:left w:val="nil"/>
              <w:bottom w:val="nil"/>
              <w:right w:val="nil"/>
            </w:tcBorders>
            <w:vAlign w:val="center"/>
            <w:hideMark/>
          </w:tcPr>
          <w:p w14:paraId="2F7BEBAB" w14:textId="77777777" w:rsidR="001D2FD7" w:rsidRPr="001D2FD7" w:rsidRDefault="001D2FD7" w:rsidP="001D2FD7">
            <w:pPr>
              <w:jc w:val="center"/>
              <w:rPr>
                <w:rFonts w:eastAsia="Times New Roman"/>
                <w:color w:val="000000"/>
                <w:kern w:val="0"/>
                <w:lang w:eastAsia="tr-TR"/>
                <w14:ligatures w14:val="none"/>
              </w:rPr>
            </w:pPr>
            <w:r w:rsidRPr="001D2FD7">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400CC362" w14:textId="77777777" w:rsidR="001D2FD7" w:rsidRPr="001D2FD7" w:rsidRDefault="001D2FD7" w:rsidP="001D2FD7">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4B04C49" w14:textId="77777777" w:rsidR="001D2FD7" w:rsidRPr="001D2FD7" w:rsidRDefault="001D2FD7" w:rsidP="001D2FD7">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A6B6383" w14:textId="77777777" w:rsidR="001D2FD7" w:rsidRPr="001D2FD7" w:rsidRDefault="001D2FD7" w:rsidP="001D2FD7">
            <w:pPr>
              <w:jc w:val="center"/>
              <w:rPr>
                <w:rFonts w:eastAsia="Times New Roman"/>
                <w:color w:val="000000"/>
                <w:kern w:val="0"/>
                <w:lang w:eastAsia="tr-TR"/>
                <w14:ligatures w14:val="none"/>
              </w:rPr>
            </w:pPr>
            <w:r w:rsidRPr="001D2FD7">
              <w:rPr>
                <w:rFonts w:eastAsia="Times New Roman"/>
                <w:color w:val="000000"/>
                <w:kern w:val="0"/>
                <w:lang w:eastAsia="tr-TR"/>
                <w14:ligatures w14:val="none"/>
              </w:rPr>
              <w:t>…..........................................</w:t>
            </w:r>
          </w:p>
        </w:tc>
        <w:tc>
          <w:tcPr>
            <w:tcW w:w="36" w:type="dxa"/>
            <w:vAlign w:val="center"/>
            <w:hideMark/>
          </w:tcPr>
          <w:p w14:paraId="44D56E02" w14:textId="77777777" w:rsidR="001D2FD7" w:rsidRPr="001D2FD7" w:rsidRDefault="001D2FD7" w:rsidP="001D2FD7">
            <w:pPr>
              <w:jc w:val="left"/>
              <w:rPr>
                <w:rFonts w:ascii="Times New Roman" w:eastAsia="Times New Roman" w:hAnsi="Times New Roman" w:cs="Times New Roman"/>
                <w:kern w:val="0"/>
                <w:sz w:val="20"/>
                <w:szCs w:val="20"/>
                <w:lang w:eastAsia="tr-TR"/>
                <w14:ligatures w14:val="none"/>
              </w:rPr>
            </w:pPr>
          </w:p>
        </w:tc>
      </w:tr>
      <w:tr w:rsidR="001D2FD7" w:rsidRPr="001D2FD7" w14:paraId="6625B36E" w14:textId="77777777" w:rsidTr="001D2FD7">
        <w:trPr>
          <w:trHeight w:val="510"/>
        </w:trPr>
        <w:tc>
          <w:tcPr>
            <w:tcW w:w="2437" w:type="dxa"/>
            <w:tcBorders>
              <w:top w:val="nil"/>
              <w:left w:val="nil"/>
              <w:bottom w:val="nil"/>
              <w:right w:val="nil"/>
            </w:tcBorders>
            <w:vAlign w:val="center"/>
            <w:hideMark/>
          </w:tcPr>
          <w:p w14:paraId="12BE33B2" w14:textId="77777777" w:rsidR="001D2FD7" w:rsidRPr="001D2FD7" w:rsidRDefault="001D2FD7" w:rsidP="001D2FD7">
            <w:pPr>
              <w:jc w:val="center"/>
              <w:rPr>
                <w:rFonts w:eastAsia="Times New Roman"/>
                <w:color w:val="000000"/>
                <w:kern w:val="0"/>
                <w:lang w:eastAsia="tr-TR"/>
                <w14:ligatures w14:val="none"/>
              </w:rPr>
            </w:pPr>
            <w:r w:rsidRPr="001D2FD7">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25D1EBCA" w14:textId="77777777" w:rsidR="001D2FD7" w:rsidRPr="001D2FD7" w:rsidRDefault="001D2FD7" w:rsidP="001D2FD7">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014F59BC" w14:textId="77777777" w:rsidR="001D2FD7" w:rsidRPr="001D2FD7" w:rsidRDefault="001D2FD7" w:rsidP="001D2FD7">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C32415C" w14:textId="77777777" w:rsidR="001D2FD7" w:rsidRPr="001D2FD7" w:rsidRDefault="001D2FD7" w:rsidP="001D2FD7">
            <w:pPr>
              <w:jc w:val="center"/>
              <w:rPr>
                <w:rFonts w:eastAsia="Times New Roman"/>
                <w:color w:val="000000"/>
                <w:kern w:val="0"/>
                <w:lang w:eastAsia="tr-TR"/>
                <w14:ligatures w14:val="none"/>
              </w:rPr>
            </w:pPr>
            <w:r w:rsidRPr="001D2FD7">
              <w:rPr>
                <w:rFonts w:eastAsia="Times New Roman"/>
                <w:color w:val="000000"/>
                <w:kern w:val="0"/>
                <w:lang w:eastAsia="tr-TR"/>
                <w14:ligatures w14:val="none"/>
              </w:rPr>
              <w:t>….......................................</w:t>
            </w:r>
          </w:p>
        </w:tc>
        <w:tc>
          <w:tcPr>
            <w:tcW w:w="36" w:type="dxa"/>
            <w:vAlign w:val="center"/>
            <w:hideMark/>
          </w:tcPr>
          <w:p w14:paraId="0F024BE1" w14:textId="77777777" w:rsidR="001D2FD7" w:rsidRPr="001D2FD7" w:rsidRDefault="001D2FD7" w:rsidP="001D2FD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D2FD7"/>
    <w:rsid w:val="002103E0"/>
    <w:rsid w:val="002637F4"/>
    <w:rsid w:val="00372536"/>
    <w:rsid w:val="003B40A6"/>
    <w:rsid w:val="0078785D"/>
    <w:rsid w:val="00B401E1"/>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2025-10-20T08:43:00Z</dcterms:modified>
</cp:coreProperties>
</file>