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922AB7" w:rsidRPr="00922AB7" w14:paraId="0F18059F" w14:textId="77777777" w:rsidTr="00922AB7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83ABE" w14:textId="77777777" w:rsidR="00922AB7" w:rsidRPr="00922AB7" w:rsidRDefault="00922AB7" w:rsidP="00922AB7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11.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26E4D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73AA" w14:textId="77777777" w:rsidR="00922AB7" w:rsidRPr="00922AB7" w:rsidRDefault="00922AB7" w:rsidP="00922AB7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24 - 28 KASIM</w:t>
            </w:r>
          </w:p>
        </w:tc>
      </w:tr>
      <w:tr w:rsidR="00922AB7" w:rsidRPr="00922AB7" w14:paraId="3387929E" w14:textId="77777777" w:rsidTr="00922AB7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C5578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922AB7" w:rsidRPr="00922AB7" w14:paraId="5D6A054A" w14:textId="77777777" w:rsidTr="00922AB7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8FD0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 HAFTA (24 - 28 KASIM )</w:t>
            </w:r>
          </w:p>
        </w:tc>
      </w:tr>
      <w:tr w:rsidR="00922AB7" w:rsidRPr="00922AB7" w14:paraId="533A5BA3" w14:textId="77777777" w:rsidTr="00922AB7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9C2EC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A5CF" w14:textId="77777777" w:rsidR="00922AB7" w:rsidRPr="00922AB7" w:rsidRDefault="00922AB7" w:rsidP="00922A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DA61" w14:textId="77777777" w:rsidR="00922AB7" w:rsidRPr="00922AB7" w:rsidRDefault="00922AB7" w:rsidP="00922A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68F75" w14:textId="77777777" w:rsidR="00922AB7" w:rsidRPr="00922AB7" w:rsidRDefault="00922AB7" w:rsidP="00922A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2AB7" w:rsidRPr="00922AB7" w14:paraId="536645C8" w14:textId="77777777" w:rsidTr="00922AB7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0DA57C8" w14:textId="77777777" w:rsidR="00922AB7" w:rsidRPr="00922AB7" w:rsidRDefault="00922AB7" w:rsidP="00922AB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922AB7" w:rsidRPr="00922AB7" w14:paraId="0BD00231" w14:textId="77777777" w:rsidTr="00922AB7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58FF75B" w14:textId="77777777" w:rsidR="00922AB7" w:rsidRPr="00922AB7" w:rsidRDefault="00922AB7" w:rsidP="00922AB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F111A00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E1F57D3" w14:textId="77777777" w:rsidR="00922AB7" w:rsidRPr="00922AB7" w:rsidRDefault="00922AB7" w:rsidP="00922AB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793415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922AB7" w:rsidRPr="00922AB7" w14:paraId="05D5AA1D" w14:textId="77777777" w:rsidTr="00922AB7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5F0CF51" w14:textId="77777777" w:rsidR="00922AB7" w:rsidRPr="00922AB7" w:rsidRDefault="00922AB7" w:rsidP="00922AB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24E3523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D5949F8" w14:textId="77777777" w:rsidR="00922AB7" w:rsidRPr="00922AB7" w:rsidRDefault="00922AB7" w:rsidP="00922AB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2AB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5778928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922AB7" w:rsidRPr="00922AB7" w14:paraId="53CBAF6B" w14:textId="77777777" w:rsidTr="00922AB7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C145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270C0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32D2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65731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2AB7" w:rsidRPr="00922AB7" w14:paraId="05F22BBA" w14:textId="77777777" w:rsidTr="00922AB7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3B0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C47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G.1.1.4. Görsel sanat çalışmalarını temalardan, konulardan, fikirlerden, şiirlerden, hikâyelerden esinlenerek oluşturur.</w:t>
            </w:r>
          </w:p>
        </w:tc>
      </w:tr>
      <w:tr w:rsidR="00922AB7" w:rsidRPr="00922AB7" w14:paraId="4D235BCE" w14:textId="77777777" w:rsidTr="00922AB7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42D5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B11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(Şiiri yansıtmak ve görsellerle desteklemek için)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Sulu boya, fırça ve su kapları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Kağıt havlu/peçete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Kullanılacak Şiir (Örnek):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RENKLİ TOP (veya mevsime uygun "Sonbahar Yaprağı")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Zıpla topum zıpla,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Kırmızı, mavi, sarı.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Gökyüzüne uç,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Dokun beyaz bulutlara.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Yeşil çimenlerde,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Gülerek yuvarlan bana. (Not: Çocukların kolayca hayal edebileceği somut imgeler (top, bulut, çimen) ve renkler içeren basit bir şiir seçilmelidir).</w:t>
            </w:r>
          </w:p>
        </w:tc>
      </w:tr>
      <w:tr w:rsidR="00922AB7" w:rsidRPr="00922AB7" w14:paraId="5421A528" w14:textId="77777777" w:rsidTr="00922AB7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C341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7127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haftaki hikaye çalışmasının tekrarı.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Şiir Okuma (Edebi Esinlenme): Şiiri ritmik ve duygusal olarak okuma.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Zihinde Canlandırma (Güdümlü İmgeleme): Şiir okunurken öğrencilerin gözlerini kapatıp hayal kurması.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"Şiirde hangi renkler vardı?", "Şiir size ne hissettirdi? (Mutluluk, enerji...)"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Gösterip Yaptırma: Sulu boyanın akışkan kullanımını gösterme.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Serbest Uygulama: Şiirden ilham alarak resim yapma.</w:t>
            </w:r>
          </w:p>
        </w:tc>
      </w:tr>
      <w:tr w:rsidR="00922AB7" w:rsidRPr="00922AB7" w14:paraId="6CDD70AF" w14:textId="77777777" w:rsidTr="00922AB7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E04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B2A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Değerlendirmenin odağı, öğrencinin okunan şiirdeki imgeleri (görüntüleri) ve duyguyu resmine yansıtma çabasıdır.</w:t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Değerlendirme: Gönüllü öğrenciler çalışmalarını gösterir. "Bize resmini anlatır mısın?", "Resminde şiirin hangi bölümünü çizdin?", "Neden bu renkleri (şiirdeki renkleri) kullandın?", "Şiirdeki top/bulut/çimen senin resminde nerede?"</w:t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Gözlem: Öğretmen, şiir okunurken öğrencilerin tepkilerini ve katılımını gözlemler. Uygulama sırasında şiirde geçen somut imgeleri (top, bulut, çimen) veya renkleri (kırmızı, mavi, sarı) resminde kullanıp kullanmadığına bakar.</w:t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922AB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Değerlendirme: Tamamlanan çalışmada, şiir ile resim arasında belirgin bir tematik bağ (imgeler, renkler, duygu) aranır.</w:t>
            </w:r>
          </w:p>
        </w:tc>
      </w:tr>
      <w:tr w:rsidR="00922AB7" w:rsidRPr="00922AB7" w14:paraId="436919E5" w14:textId="77777777" w:rsidTr="00922AB7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CF08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749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"Geçen hafta bir hikaye kitabının sayfalarını resimlemiştik. Bugün ise kelimelerin dans ettiği şiirlerin resmini yapacağız!" diyerek başlar.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Öğretmen, akıllı tahtaya seçtiği kısa ve renkli şiiri ("Renkli Top" vb.) yansıtır.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sizden çok zor bir şey isteyeceğim. Herkes gözlerini kapatsın. Ben şiiri okurken, şiirdeki o topu, o bulutları, o çimenleri aklınızda görmeye çalışın."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Öğretmen şiiri yavaş, ritmik ve hissederek okur. Bir kez daha, bu kez daha enerjik okur.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Gözler açılır. "Evet sanatçılar! Şiirimizde hangi renkler vardı?" (Kırmızı, mavi, sarı, beyaz, yeşil). "Peki top ne yapıyordu?" (Zıplıyordu, uçuyordu). "Bu şiir size ne hissettirdi? Mutluluk mu, hüzün mü?" (Mutluluk, neşe...).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Sulu boya malzemeleri dağıtılır. "Şimdi sizden, az önce gözünüzde canlandırdığınız o şiirin resmini yapmanızı istiyorum. O renkli topu, o beyaz bulutları, o yeşil çimenleri... Şiirimiz ne kadar neşeliyse, resmimiz de o kadar neşeli olsun!"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Öğretmen, sulu boyanın nasıl akıcı kullanılacağını (</w:t>
            </w:r>
            <w:proofErr w:type="spellStart"/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örn</w:t>
            </w:r>
            <w:proofErr w:type="spellEnd"/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: bulutlar için ıslak zemin üzerine mavi) kısaca gösterir.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çalışma süresi verilir. Arka plana şiirin konusuna uygun neşeli, enstrümantal bir müzik açılabilir.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fırçalar bırakılır. Çalışmalar havaya kaldırılır. "Sınıfımız şiirdeki gibi rengarenk oldu!"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Gönüllü öğrenciler (Ölçme ve Değerlendirme kısmındaki sorularla) resimlerini gösterir ve şiirin hangi bölümünden, hangi kelimesinden etkilendiklerini anlatmaya çalışır.</w:t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"Tebrikler! Bugün kelimelerin resmini çizmeyi öğrendik. Gördüğünüz gibi sanatçılar sadece hikayelerden değil, şiirlerden de ilham alır. Haftaya bakalım hangi konulardan ilham alacağız?" diyerek bitirilir.</w:t>
            </w:r>
          </w:p>
        </w:tc>
      </w:tr>
      <w:tr w:rsidR="00922AB7" w:rsidRPr="00922AB7" w14:paraId="7A931B59" w14:textId="77777777" w:rsidTr="00922AB7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3FE2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4D7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E75F" w14:textId="77777777" w:rsidR="00922AB7" w:rsidRPr="00922AB7" w:rsidRDefault="00922AB7" w:rsidP="00922AB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22AB7" w:rsidRPr="00922AB7" w14:paraId="70E36D03" w14:textId="77777777" w:rsidTr="00922AB7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D1EA3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D566A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FC72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97663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30F66B1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2AB7" w:rsidRPr="00922AB7" w14:paraId="34A67EAF" w14:textId="77777777" w:rsidTr="00922AB7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A0EB0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266DB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0AF21" w14:textId="77777777" w:rsidR="00922AB7" w:rsidRPr="00922AB7" w:rsidRDefault="00922AB7" w:rsidP="00922A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8173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2A91C104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2AB7" w:rsidRPr="00922AB7" w14:paraId="6AD74BAD" w14:textId="77777777" w:rsidTr="00922AB7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6DD4F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50275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C0590" w14:textId="77777777" w:rsidR="00922AB7" w:rsidRPr="00922AB7" w:rsidRDefault="00922AB7" w:rsidP="00922A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E54F5" w14:textId="77777777" w:rsidR="00922AB7" w:rsidRPr="00922AB7" w:rsidRDefault="00922AB7" w:rsidP="00922AB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922AB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22E0734" w14:textId="77777777" w:rsidR="00922AB7" w:rsidRPr="00922AB7" w:rsidRDefault="00922AB7" w:rsidP="00922AB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78785D"/>
    <w:rsid w:val="007C2AB6"/>
    <w:rsid w:val="00922AB7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2025-10-19T14:46:00Z</dcterms:modified>
</cp:coreProperties>
</file>