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E3718A" w:rsidRPr="00E3718A" w14:paraId="44485191" w14:textId="77777777" w:rsidTr="00E3718A">
        <w:trPr>
          <w:trHeight w:val="375"/>
        </w:trPr>
        <w:tc>
          <w:tcPr>
            <w:tcW w:w="2600" w:type="dxa"/>
            <w:tcBorders>
              <w:top w:val="nil"/>
              <w:left w:val="nil"/>
              <w:bottom w:val="nil"/>
              <w:right w:val="nil"/>
            </w:tcBorders>
            <w:vAlign w:val="center"/>
            <w:hideMark/>
          </w:tcPr>
          <w:p w14:paraId="6B815F38" w14:textId="77777777" w:rsidR="00E3718A" w:rsidRPr="00E3718A" w:rsidRDefault="00E3718A" w:rsidP="00E3718A">
            <w:pPr>
              <w:jc w:val="right"/>
              <w:rPr>
                <w:rFonts w:eastAsia="Times New Roman"/>
                <w:color w:val="FFFFFF"/>
                <w:kern w:val="0"/>
                <w:sz w:val="20"/>
                <w:szCs w:val="20"/>
                <w:lang w:eastAsia="tr-TR"/>
                <w14:ligatures w14:val="none"/>
              </w:rPr>
            </w:pPr>
            <w:r w:rsidRPr="00E3718A">
              <w:rPr>
                <w:rFonts w:eastAsia="Times New Roman"/>
                <w:color w:val="FFFFFF"/>
                <w:kern w:val="0"/>
                <w:sz w:val="20"/>
                <w:szCs w:val="20"/>
                <w:lang w:eastAsia="tr-TR"/>
                <w14:ligatures w14:val="none"/>
              </w:rPr>
              <w:t>7. HAFTA</w:t>
            </w:r>
          </w:p>
        </w:tc>
        <w:tc>
          <w:tcPr>
            <w:tcW w:w="5220" w:type="dxa"/>
            <w:gridSpan w:val="2"/>
            <w:tcBorders>
              <w:top w:val="nil"/>
              <w:left w:val="nil"/>
              <w:bottom w:val="nil"/>
              <w:right w:val="nil"/>
            </w:tcBorders>
            <w:vAlign w:val="center"/>
            <w:hideMark/>
          </w:tcPr>
          <w:p w14:paraId="5D2EC800"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66BB8E20" w14:textId="77777777" w:rsidR="00E3718A" w:rsidRPr="00E3718A" w:rsidRDefault="00E3718A" w:rsidP="00E3718A">
            <w:pPr>
              <w:jc w:val="center"/>
              <w:rPr>
                <w:rFonts w:eastAsia="Times New Roman"/>
                <w:color w:val="FFFFFF"/>
                <w:kern w:val="0"/>
                <w:sz w:val="20"/>
                <w:szCs w:val="20"/>
                <w:lang w:eastAsia="tr-TR"/>
                <w14:ligatures w14:val="none"/>
              </w:rPr>
            </w:pPr>
            <w:r w:rsidRPr="00E3718A">
              <w:rPr>
                <w:rFonts w:eastAsia="Times New Roman"/>
                <w:color w:val="FFFFFF"/>
                <w:kern w:val="0"/>
                <w:sz w:val="20"/>
                <w:szCs w:val="20"/>
                <w:lang w:eastAsia="tr-TR"/>
                <w14:ligatures w14:val="none"/>
              </w:rPr>
              <w:t>20 - 24 EKİM</w:t>
            </w:r>
          </w:p>
        </w:tc>
      </w:tr>
      <w:tr w:rsidR="00E3718A" w:rsidRPr="00E3718A" w14:paraId="0A5F1E0F" w14:textId="77777777" w:rsidTr="00E3718A">
        <w:trPr>
          <w:trHeight w:val="375"/>
        </w:trPr>
        <w:tc>
          <w:tcPr>
            <w:tcW w:w="10420" w:type="dxa"/>
            <w:gridSpan w:val="4"/>
            <w:tcBorders>
              <w:top w:val="nil"/>
              <w:left w:val="nil"/>
              <w:bottom w:val="nil"/>
              <w:right w:val="nil"/>
            </w:tcBorders>
            <w:vAlign w:val="center"/>
            <w:hideMark/>
          </w:tcPr>
          <w:p w14:paraId="256E0FC1"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1. SINIF BEDEN EĞİTİMİ VE OYUN DERSİ GÜNLÜK PLAN</w:t>
            </w:r>
          </w:p>
        </w:tc>
      </w:tr>
      <w:tr w:rsidR="00E3718A" w:rsidRPr="00E3718A" w14:paraId="64F1E9B4" w14:textId="77777777" w:rsidTr="00E3718A">
        <w:trPr>
          <w:trHeight w:val="375"/>
        </w:trPr>
        <w:tc>
          <w:tcPr>
            <w:tcW w:w="10420" w:type="dxa"/>
            <w:gridSpan w:val="4"/>
            <w:tcBorders>
              <w:top w:val="nil"/>
              <w:left w:val="nil"/>
              <w:bottom w:val="nil"/>
              <w:right w:val="nil"/>
            </w:tcBorders>
            <w:vAlign w:val="center"/>
            <w:hideMark/>
          </w:tcPr>
          <w:p w14:paraId="7E10C8BD"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7. HAFTA (20 - 24 EKİM )</w:t>
            </w:r>
          </w:p>
        </w:tc>
      </w:tr>
      <w:tr w:rsidR="00E3718A" w:rsidRPr="00E3718A" w14:paraId="6E9954C3" w14:textId="77777777" w:rsidTr="00E3718A">
        <w:trPr>
          <w:trHeight w:val="375"/>
        </w:trPr>
        <w:tc>
          <w:tcPr>
            <w:tcW w:w="2600" w:type="dxa"/>
            <w:tcBorders>
              <w:top w:val="nil"/>
              <w:left w:val="nil"/>
              <w:bottom w:val="nil"/>
              <w:right w:val="nil"/>
            </w:tcBorders>
            <w:vAlign w:val="center"/>
            <w:hideMark/>
          </w:tcPr>
          <w:p w14:paraId="2F9F7FB9" w14:textId="77777777" w:rsidR="00E3718A" w:rsidRPr="00E3718A" w:rsidRDefault="00E3718A" w:rsidP="00E3718A">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14F3B42D" w14:textId="77777777" w:rsidR="00E3718A" w:rsidRPr="00E3718A" w:rsidRDefault="00E3718A" w:rsidP="00E3718A">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453DF43" w14:textId="77777777" w:rsidR="00E3718A" w:rsidRPr="00E3718A" w:rsidRDefault="00E3718A" w:rsidP="00E3718A">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00A90109" w14:textId="77777777" w:rsidR="00E3718A" w:rsidRPr="00E3718A" w:rsidRDefault="00E3718A" w:rsidP="00E3718A">
            <w:pPr>
              <w:jc w:val="center"/>
              <w:rPr>
                <w:rFonts w:ascii="Times New Roman" w:eastAsia="Times New Roman" w:hAnsi="Times New Roman" w:cs="Times New Roman"/>
                <w:kern w:val="0"/>
                <w:sz w:val="20"/>
                <w:szCs w:val="20"/>
                <w:lang w:eastAsia="tr-TR"/>
                <w14:ligatures w14:val="none"/>
              </w:rPr>
            </w:pPr>
          </w:p>
        </w:tc>
      </w:tr>
      <w:tr w:rsidR="00E3718A" w:rsidRPr="00E3718A" w14:paraId="72D7D0FD" w14:textId="77777777" w:rsidTr="00E3718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55BA46" w14:textId="77777777" w:rsidR="00E3718A" w:rsidRPr="00E3718A" w:rsidRDefault="00E3718A" w:rsidP="00E3718A">
            <w:pPr>
              <w:jc w:val="lef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DERS BİLGİSİ</w:t>
            </w:r>
          </w:p>
        </w:tc>
      </w:tr>
      <w:tr w:rsidR="00E3718A" w:rsidRPr="00E3718A" w14:paraId="359F889A" w14:textId="77777777" w:rsidTr="00E3718A">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C7977A3"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3AEFA0A0" w14:textId="77777777" w:rsidR="00E3718A" w:rsidRPr="00E3718A" w:rsidRDefault="00E3718A" w:rsidP="00E3718A">
            <w:pPr>
              <w:jc w:val="center"/>
              <w:rPr>
                <w:rFonts w:eastAsia="Times New Roman"/>
                <w:color w:val="000000"/>
                <w:kern w:val="0"/>
                <w:sz w:val="18"/>
                <w:szCs w:val="18"/>
                <w:lang w:eastAsia="tr-TR"/>
                <w14:ligatures w14:val="none"/>
              </w:rPr>
            </w:pPr>
            <w:r w:rsidRPr="00E3718A">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15F1EFFF"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7D90C341" w14:textId="77777777" w:rsidR="00E3718A" w:rsidRPr="00E3718A" w:rsidRDefault="00E3718A" w:rsidP="00E3718A">
            <w:pPr>
              <w:jc w:val="center"/>
              <w:rPr>
                <w:rFonts w:eastAsia="Times New Roman"/>
                <w:color w:val="000000"/>
                <w:kern w:val="0"/>
                <w:sz w:val="18"/>
                <w:szCs w:val="18"/>
                <w:lang w:eastAsia="tr-TR"/>
                <w14:ligatures w14:val="none"/>
              </w:rPr>
            </w:pPr>
            <w:r w:rsidRPr="00E3718A">
              <w:rPr>
                <w:rFonts w:eastAsia="Times New Roman"/>
                <w:color w:val="000000"/>
                <w:kern w:val="0"/>
                <w:sz w:val="18"/>
                <w:szCs w:val="18"/>
                <w:lang w:eastAsia="tr-TR"/>
                <w14:ligatures w14:val="none"/>
              </w:rPr>
              <w:t>BEDEN EĞİTİMİ VE OYUN</w:t>
            </w:r>
          </w:p>
        </w:tc>
      </w:tr>
      <w:tr w:rsidR="00E3718A" w:rsidRPr="00E3718A" w14:paraId="51539CBE" w14:textId="77777777" w:rsidTr="00E3718A">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4485CAE"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271845CC" w14:textId="77777777" w:rsidR="00E3718A" w:rsidRPr="00E3718A" w:rsidRDefault="00E3718A" w:rsidP="00E3718A">
            <w:pPr>
              <w:jc w:val="center"/>
              <w:rPr>
                <w:rFonts w:eastAsia="Times New Roman"/>
                <w:color w:val="000000"/>
                <w:kern w:val="0"/>
                <w:sz w:val="12"/>
                <w:szCs w:val="12"/>
                <w:lang w:eastAsia="tr-TR"/>
                <w14:ligatures w14:val="none"/>
              </w:rPr>
            </w:pPr>
            <w:r w:rsidRPr="00E3718A">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693A5AA1"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7EB3C32D" w14:textId="77777777" w:rsidR="00E3718A" w:rsidRPr="00E3718A" w:rsidRDefault="00E3718A" w:rsidP="00E3718A">
            <w:pPr>
              <w:jc w:val="center"/>
              <w:rPr>
                <w:rFonts w:eastAsia="Times New Roman"/>
                <w:color w:val="000000"/>
                <w:kern w:val="0"/>
                <w:sz w:val="18"/>
                <w:szCs w:val="18"/>
                <w:lang w:eastAsia="tr-TR"/>
                <w14:ligatures w14:val="none"/>
              </w:rPr>
            </w:pPr>
            <w:r w:rsidRPr="00E3718A">
              <w:rPr>
                <w:rFonts w:eastAsia="Times New Roman"/>
                <w:color w:val="000000"/>
                <w:kern w:val="0"/>
                <w:sz w:val="18"/>
                <w:szCs w:val="18"/>
                <w:lang w:eastAsia="tr-TR"/>
                <w14:ligatures w14:val="none"/>
              </w:rPr>
              <w:t>5 SAAT</w:t>
            </w:r>
          </w:p>
        </w:tc>
      </w:tr>
      <w:tr w:rsidR="00E3718A" w:rsidRPr="00E3718A" w14:paraId="43C0CCB6" w14:textId="77777777" w:rsidTr="00E3718A">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FB1078F"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157BA6F5"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Temel Hareket Becerileri</w:t>
            </w:r>
          </w:p>
        </w:tc>
      </w:tr>
      <w:tr w:rsidR="00E3718A" w:rsidRPr="00E3718A" w14:paraId="04EE84C1" w14:textId="77777777" w:rsidTr="00E3718A">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67A3570"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2960E2EE"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BEOSAB1. Hareketi Sergileme, BEOSAB2. Hareket Kavramlarını Uygulama BEOSAB10. Güvenli Ortam Oluşturma</w:t>
            </w:r>
          </w:p>
        </w:tc>
      </w:tr>
      <w:tr w:rsidR="00E3718A" w:rsidRPr="00E3718A" w14:paraId="0B52A5F7" w14:textId="77777777" w:rsidTr="00E3718A">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D678DBE"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18B5A39E"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KB1. Temel Beceriler</w:t>
            </w:r>
          </w:p>
        </w:tc>
      </w:tr>
      <w:tr w:rsidR="00E3718A" w:rsidRPr="00E3718A" w14:paraId="2F1C192C" w14:textId="77777777" w:rsidTr="00E3718A">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CB5A5BB"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5FA3EF31"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E1.1. Merak, E2.5. Oyunseverlik, E3.2. Odaklanma, E3.8. Soru Sorma</w:t>
            </w:r>
          </w:p>
        </w:tc>
      </w:tr>
      <w:tr w:rsidR="00E3718A" w:rsidRPr="00E3718A" w14:paraId="33FA9BAF" w14:textId="77777777" w:rsidTr="00E3718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3FE75D0" w14:textId="77777777" w:rsidR="00E3718A" w:rsidRPr="00E3718A" w:rsidRDefault="00E3718A" w:rsidP="00E3718A">
            <w:pPr>
              <w:jc w:val="lef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PROGRAMLAR ARASI BİLEŞENLER</w:t>
            </w:r>
          </w:p>
        </w:tc>
      </w:tr>
      <w:tr w:rsidR="00E3718A" w:rsidRPr="00E3718A" w14:paraId="56A04D32" w14:textId="77777777" w:rsidTr="00E3718A">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0334A5D"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AB897B2"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SDB1.1. Kendini Tanıma (Öz Farkındalık), SDB2.1. İletişim, SDB2.2. İş Birliği, SDB3.3. Sorumlu Karar Verme</w:t>
            </w:r>
          </w:p>
        </w:tc>
      </w:tr>
      <w:tr w:rsidR="00E3718A" w:rsidRPr="00E3718A" w14:paraId="3F06042C" w14:textId="77777777" w:rsidTr="00E3718A">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EBE6695"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49723FCA"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D4. Dostluk, D6. Dürüstlük, D14. Saygı, D16. Sorumluluk</w:t>
            </w:r>
          </w:p>
        </w:tc>
      </w:tr>
      <w:tr w:rsidR="00E3718A" w:rsidRPr="00E3718A" w14:paraId="19C2F3FD" w14:textId="77777777" w:rsidTr="00E3718A">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4DAD304" w14:textId="77777777" w:rsidR="00E3718A" w:rsidRPr="00E3718A" w:rsidRDefault="00E3718A" w:rsidP="00E3718A">
            <w:pPr>
              <w:jc w:val="right"/>
              <w:rPr>
                <w:rFonts w:eastAsia="Times New Roman"/>
                <w:b/>
                <w:bCs/>
                <w:color w:val="000000"/>
                <w:kern w:val="0"/>
                <w:sz w:val="16"/>
                <w:szCs w:val="16"/>
                <w:lang w:eastAsia="tr-TR"/>
                <w14:ligatures w14:val="none"/>
              </w:rPr>
            </w:pPr>
            <w:r w:rsidRPr="00E3718A">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39DE21C9"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OB4. Görsel Okuryazarlık</w:t>
            </w:r>
          </w:p>
        </w:tc>
      </w:tr>
      <w:tr w:rsidR="00E3718A" w:rsidRPr="00E3718A" w14:paraId="48F013D4" w14:textId="77777777" w:rsidTr="00E3718A">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716EDD3"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75AEAB57"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Hayat Bilgisi, Görsel Sanatlar</w:t>
            </w:r>
          </w:p>
        </w:tc>
      </w:tr>
      <w:tr w:rsidR="00E3718A" w:rsidRPr="00E3718A" w14:paraId="0C2B70C3" w14:textId="77777777" w:rsidTr="00E3718A">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D358328"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48F578E3"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BEO.1.1.3. Temel hareket becerilerini açıklayabilme</w:t>
            </w:r>
          </w:p>
        </w:tc>
      </w:tr>
      <w:tr w:rsidR="00E3718A" w:rsidRPr="00E3718A" w14:paraId="3DAE4C32" w14:textId="77777777" w:rsidTr="00E3718A">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991A993"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64236A34"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Temel Hareket Becerileri</w:t>
            </w:r>
          </w:p>
        </w:tc>
      </w:tr>
      <w:tr w:rsidR="00E3718A" w:rsidRPr="00E3718A" w14:paraId="3A03BAA3" w14:textId="77777777" w:rsidTr="00E3718A">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2ADE4F1"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4434D608" w14:textId="77777777" w:rsidR="00E3718A" w:rsidRPr="00E3718A" w:rsidRDefault="00E3718A" w:rsidP="00E3718A">
            <w:pPr>
              <w:jc w:val="left"/>
              <w:rPr>
                <w:rFonts w:eastAsia="Times New Roman"/>
                <w:color w:val="000000"/>
                <w:kern w:val="0"/>
                <w:sz w:val="16"/>
                <w:szCs w:val="16"/>
                <w:lang w:eastAsia="tr-TR"/>
                <w14:ligatures w14:val="none"/>
              </w:rPr>
            </w:pPr>
            <w:r w:rsidRPr="00E3718A">
              <w:rPr>
                <w:rFonts w:eastAsia="Times New Roman"/>
                <w:color w:val="000000"/>
                <w:kern w:val="0"/>
                <w:sz w:val="16"/>
                <w:szCs w:val="16"/>
                <w:lang w:eastAsia="tr-TR"/>
                <w14:ligatures w14:val="none"/>
              </w:rPr>
              <w:t>Öğrenme çıktıları gözlem formu ve kontrol listesi kullanılarak değerlendirilebilir.</w:t>
            </w:r>
            <w:r w:rsidRPr="00E3718A">
              <w:rPr>
                <w:rFonts w:eastAsia="Times New Roman"/>
                <w:color w:val="000000"/>
                <w:kern w:val="0"/>
                <w:sz w:val="16"/>
                <w:szCs w:val="16"/>
                <w:lang w:eastAsia="tr-TR"/>
                <w14:ligatures w14:val="none"/>
              </w:rPr>
              <w:br/>
              <w:t>Öğrencilere hareket kavramlarını içeren ürünlerle ilgili performans görevi verilebilir.</w:t>
            </w:r>
            <w:r w:rsidRPr="00E3718A">
              <w:rPr>
                <w:rFonts w:eastAsia="Times New Roman"/>
                <w:color w:val="000000"/>
                <w:kern w:val="0"/>
                <w:sz w:val="16"/>
                <w:szCs w:val="16"/>
                <w:lang w:eastAsia="tr-TR"/>
                <w14:ligatures w14:val="none"/>
              </w:rPr>
              <w:br/>
              <w:t>Bu performans görevi, analitik dereceli puanlama anahtarı ile değerlendirilebilir.</w:t>
            </w:r>
          </w:p>
        </w:tc>
      </w:tr>
      <w:tr w:rsidR="00E3718A" w:rsidRPr="00E3718A" w14:paraId="11DBD159" w14:textId="77777777" w:rsidTr="00E3718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C1BCEDD" w14:textId="77777777" w:rsidR="00E3718A" w:rsidRPr="00E3718A" w:rsidRDefault="00E3718A" w:rsidP="00E3718A">
            <w:pPr>
              <w:jc w:val="lef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lastRenderedPageBreak/>
              <w:t>PROGRAMLAR ARASI BİLEŞENLER</w:t>
            </w:r>
          </w:p>
        </w:tc>
      </w:tr>
      <w:tr w:rsidR="00E3718A" w:rsidRPr="00E3718A" w14:paraId="5AB2BAF1" w14:textId="77777777" w:rsidTr="00E3718A">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8FB0DBD"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124ACD4D" w14:textId="77777777" w:rsidR="00E3718A" w:rsidRPr="00E3718A" w:rsidRDefault="00E3718A" w:rsidP="00E3718A">
            <w:pPr>
              <w:jc w:val="left"/>
              <w:rPr>
                <w:rFonts w:eastAsia="Times New Roman"/>
                <w:color w:val="000000"/>
                <w:kern w:val="0"/>
                <w:sz w:val="12"/>
                <w:szCs w:val="12"/>
                <w:lang w:eastAsia="tr-TR"/>
                <w14:ligatures w14:val="none"/>
              </w:rPr>
            </w:pPr>
            <w:r w:rsidRPr="00E3718A">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E3718A">
              <w:rPr>
                <w:rFonts w:eastAsia="Times New Roman"/>
                <w:color w:val="000000"/>
                <w:kern w:val="0"/>
                <w:sz w:val="12"/>
                <w:szCs w:val="12"/>
                <w:lang w:eastAsia="tr-TR"/>
                <w14:ligatures w14:val="none"/>
              </w:rPr>
              <w:br/>
              <w:t>• Arkadaşlarınızla oyun oynarken birbirinize çarpmamak için neler yaparsınız?</w:t>
            </w:r>
            <w:r w:rsidRPr="00E3718A">
              <w:rPr>
                <w:rFonts w:eastAsia="Times New Roman"/>
                <w:color w:val="000000"/>
                <w:kern w:val="0"/>
                <w:sz w:val="12"/>
                <w:szCs w:val="12"/>
                <w:lang w:eastAsia="tr-TR"/>
                <w14:ligatures w14:val="none"/>
              </w:rPr>
              <w:br/>
              <w:t>• Arkadaşlarınızla oynadığınız koşu oyunlarında hangi hızda koşarsınız?</w:t>
            </w:r>
            <w:r w:rsidRPr="00E3718A">
              <w:rPr>
                <w:rFonts w:eastAsia="Times New Roman"/>
                <w:color w:val="000000"/>
                <w:kern w:val="0"/>
                <w:sz w:val="12"/>
                <w:szCs w:val="12"/>
                <w:lang w:eastAsia="tr-TR"/>
                <w14:ligatures w14:val="none"/>
              </w:rPr>
              <w:br/>
              <w:t>• Havadan gelen bir topu yakalamak için ne yaparsınız?</w:t>
            </w:r>
            <w:r w:rsidRPr="00E3718A">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E3718A" w:rsidRPr="00E3718A" w14:paraId="44E07003" w14:textId="77777777" w:rsidTr="00E3718A">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5BAA3B1"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3426859C" w14:textId="77777777" w:rsidR="00E3718A" w:rsidRPr="00E3718A" w:rsidRDefault="00E3718A" w:rsidP="00E3718A">
            <w:pPr>
              <w:jc w:val="left"/>
              <w:rPr>
                <w:rFonts w:eastAsia="Times New Roman"/>
                <w:color w:val="000000"/>
                <w:kern w:val="0"/>
                <w:sz w:val="12"/>
                <w:szCs w:val="12"/>
                <w:lang w:eastAsia="tr-TR"/>
                <w14:ligatures w14:val="none"/>
              </w:rPr>
            </w:pPr>
            <w:r w:rsidRPr="00E3718A">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E3718A">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E3718A" w:rsidRPr="00E3718A" w14:paraId="022052E6" w14:textId="77777777" w:rsidTr="00E3718A">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13601B9" w14:textId="77777777" w:rsidR="00E3718A" w:rsidRPr="00E3718A" w:rsidRDefault="00E3718A" w:rsidP="00E3718A">
            <w:pPr>
              <w:jc w:val="right"/>
              <w:rPr>
                <w:rFonts w:eastAsia="Times New Roman"/>
                <w:b/>
                <w:bCs/>
                <w:color w:val="000000"/>
                <w:kern w:val="0"/>
                <w:sz w:val="12"/>
                <w:szCs w:val="12"/>
                <w:lang w:eastAsia="tr-TR"/>
                <w14:ligatures w14:val="none"/>
              </w:rPr>
            </w:pPr>
            <w:r w:rsidRPr="00E3718A">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3FECFFDB" w14:textId="77777777" w:rsidR="00E3718A" w:rsidRPr="00E3718A" w:rsidRDefault="00E3718A" w:rsidP="00E3718A">
            <w:pPr>
              <w:jc w:val="left"/>
              <w:rPr>
                <w:rFonts w:eastAsia="Times New Roman"/>
                <w:color w:val="000000"/>
                <w:kern w:val="0"/>
                <w:sz w:val="12"/>
                <w:szCs w:val="12"/>
                <w:lang w:eastAsia="tr-TR"/>
                <w14:ligatures w14:val="none"/>
              </w:rPr>
            </w:pPr>
            <w:r w:rsidRPr="00E3718A">
              <w:rPr>
                <w:rFonts w:eastAsia="Times New Roman"/>
                <w:color w:val="000000"/>
                <w:kern w:val="0"/>
                <w:sz w:val="12"/>
                <w:szCs w:val="12"/>
                <w:lang w:eastAsia="tr-TR"/>
                <w14:ligatures w14:val="none"/>
              </w:rPr>
              <w:t>1. Saat:</w:t>
            </w:r>
            <w:r w:rsidRPr="00E3718A">
              <w:rPr>
                <w:rFonts w:eastAsia="Times New Roman"/>
                <w:color w:val="000000"/>
                <w:kern w:val="0"/>
                <w:sz w:val="12"/>
                <w:szCs w:val="12"/>
                <w:lang w:eastAsia="tr-TR"/>
                <w14:ligatures w14:val="none"/>
              </w:rPr>
              <w:br/>
              <w:t>Konu: Denge Nedir?</w:t>
            </w:r>
            <w:r w:rsidRPr="00E3718A">
              <w:rPr>
                <w:rFonts w:eastAsia="Times New Roman"/>
                <w:color w:val="000000"/>
                <w:kern w:val="0"/>
                <w:sz w:val="12"/>
                <w:szCs w:val="12"/>
                <w:lang w:eastAsia="tr-TR"/>
                <w14:ligatures w14:val="none"/>
              </w:rPr>
              <w:br/>
              <w:t>Uygulamalar: Öğrencilere "Denge" kavramı (sabit durabilmek, düşmemek) açıklanır. "Statik Denge" (dururken dengede kalma) ve "Dinamik Denge" (hareket ederken dengede kalma) arasındaki fark basitçe anlatılır. Öğrencilerden tek ayak üzerinde durarak (statik) ve bir çizgi üzerinde yürüyerek (dinamik) dengeyi denemeleri istenir.</w:t>
            </w:r>
            <w:r w:rsidRPr="00E3718A">
              <w:rPr>
                <w:rFonts w:eastAsia="Times New Roman"/>
                <w:color w:val="000000"/>
                <w:kern w:val="0"/>
                <w:sz w:val="12"/>
                <w:szCs w:val="12"/>
                <w:lang w:eastAsia="tr-TR"/>
                <w14:ligatures w14:val="none"/>
              </w:rPr>
              <w:br/>
              <w:t>2. Saat:</w:t>
            </w:r>
            <w:r w:rsidRPr="00E3718A">
              <w:rPr>
                <w:rFonts w:eastAsia="Times New Roman"/>
                <w:color w:val="000000"/>
                <w:kern w:val="0"/>
                <w:sz w:val="12"/>
                <w:szCs w:val="12"/>
                <w:lang w:eastAsia="tr-TR"/>
                <w14:ligatures w14:val="none"/>
              </w:rPr>
              <w:br/>
              <w:t>Konu: Statik Denge Becerileri</w:t>
            </w:r>
            <w:r w:rsidRPr="00E3718A">
              <w:rPr>
                <w:rFonts w:eastAsia="Times New Roman"/>
                <w:color w:val="000000"/>
                <w:kern w:val="0"/>
                <w:sz w:val="12"/>
                <w:szCs w:val="12"/>
                <w:lang w:eastAsia="tr-TR"/>
                <w14:ligatures w14:val="none"/>
              </w:rPr>
              <w:br/>
              <w:t>Uygulamalar: Statik denge becerilerine (eğilme, dönme, ağırlık aktarımı) örnekler verilir. Öğrencilerden "leylek duruşu" (tek ayak üzerinde durma) veya "ağaç duruşu" yapmaları istenir. Bu sırada dengede kalmak için ne yaptıklarını (örn: kollarımı açtım, karşıya baktım) açıklamaları istenir.</w:t>
            </w:r>
            <w:r w:rsidRPr="00E3718A">
              <w:rPr>
                <w:rFonts w:eastAsia="Times New Roman"/>
                <w:color w:val="000000"/>
                <w:kern w:val="0"/>
                <w:sz w:val="12"/>
                <w:szCs w:val="12"/>
                <w:lang w:eastAsia="tr-TR"/>
                <w14:ligatures w14:val="none"/>
              </w:rPr>
              <w:br/>
              <w:t>3. Saat:</w:t>
            </w:r>
            <w:r w:rsidRPr="00E3718A">
              <w:rPr>
                <w:rFonts w:eastAsia="Times New Roman"/>
                <w:color w:val="000000"/>
                <w:kern w:val="0"/>
                <w:sz w:val="12"/>
                <w:szCs w:val="12"/>
                <w:lang w:eastAsia="tr-TR"/>
                <w14:ligatures w14:val="none"/>
              </w:rPr>
              <w:br/>
              <w:t>Konu: Ağırlık Aktarımı</w:t>
            </w:r>
            <w:r w:rsidRPr="00E3718A">
              <w:rPr>
                <w:rFonts w:eastAsia="Times New Roman"/>
                <w:color w:val="000000"/>
                <w:kern w:val="0"/>
                <w:sz w:val="12"/>
                <w:szCs w:val="12"/>
                <w:lang w:eastAsia="tr-TR"/>
                <w14:ligatures w14:val="none"/>
              </w:rPr>
              <w:br/>
              <w:t>Uygulamalar: Ağırlık aktarımının (vücut ağırlığını bir yerden başka bir yere verme) bir denge becerisi olduğu anlatılır. Öğrencilerden ayakta dururken ağırlıklarını yavaşça sağ ayaklarına, sonra sol ayaklarına vermeleri istenir. Bu hareketin ne hissettirdiği ve nerede kullanıldığı (örn: yürümeye başlarken) sorulur.</w:t>
            </w:r>
            <w:r w:rsidRPr="00E3718A">
              <w:rPr>
                <w:rFonts w:eastAsia="Times New Roman"/>
                <w:color w:val="000000"/>
                <w:kern w:val="0"/>
                <w:sz w:val="12"/>
                <w:szCs w:val="12"/>
                <w:lang w:eastAsia="tr-TR"/>
                <w14:ligatures w14:val="none"/>
              </w:rPr>
              <w:br/>
              <w:t>4. Saat:</w:t>
            </w:r>
            <w:r w:rsidRPr="00E3718A">
              <w:rPr>
                <w:rFonts w:eastAsia="Times New Roman"/>
                <w:color w:val="000000"/>
                <w:kern w:val="0"/>
                <w:sz w:val="12"/>
                <w:szCs w:val="12"/>
                <w:lang w:eastAsia="tr-TR"/>
                <w14:ligatures w14:val="none"/>
              </w:rPr>
              <w:br/>
              <w:t>Konu: Dinamik Denge Becerileri</w:t>
            </w:r>
            <w:r w:rsidRPr="00E3718A">
              <w:rPr>
                <w:rFonts w:eastAsia="Times New Roman"/>
                <w:color w:val="000000"/>
                <w:kern w:val="0"/>
                <w:sz w:val="12"/>
                <w:szCs w:val="12"/>
                <w:lang w:eastAsia="tr-TR"/>
                <w14:ligatures w14:val="none"/>
              </w:rPr>
              <w:br/>
              <w:t>Uygulamalar: Yere çizilmiş düz bir çizgi veya ip üzerinde yürümeleri istenir. Bu hareketin "dinamik denge" olduğu açıklanır. Çizgi üzerinde yürürken dengede kalmak için neler yaptıklarını (yavaş yürüdüm, kollarımla destek aldım) açıklamaları beklenir.</w:t>
            </w:r>
            <w:r w:rsidRPr="00E3718A">
              <w:rPr>
                <w:rFonts w:eastAsia="Times New Roman"/>
                <w:color w:val="000000"/>
                <w:kern w:val="0"/>
                <w:sz w:val="12"/>
                <w:szCs w:val="12"/>
                <w:lang w:eastAsia="tr-TR"/>
                <w14:ligatures w14:val="none"/>
              </w:rPr>
              <w:br/>
              <w:t>5. Saat:</w:t>
            </w:r>
            <w:r w:rsidRPr="00E3718A">
              <w:rPr>
                <w:rFonts w:eastAsia="Times New Roman"/>
                <w:color w:val="000000"/>
                <w:kern w:val="0"/>
                <w:sz w:val="12"/>
                <w:szCs w:val="12"/>
                <w:lang w:eastAsia="tr-TR"/>
                <w14:ligatures w14:val="none"/>
              </w:rPr>
              <w:br/>
              <w:t>Konu: Denge Becerilerini Tanıma</w:t>
            </w:r>
            <w:r w:rsidRPr="00E3718A">
              <w:rPr>
                <w:rFonts w:eastAsia="Times New Roman"/>
                <w:color w:val="000000"/>
                <w:kern w:val="0"/>
                <w:sz w:val="12"/>
                <w:szCs w:val="12"/>
                <w:lang w:eastAsia="tr-TR"/>
                <w14:ligatures w14:val="none"/>
              </w:rPr>
              <w:br/>
              <w:t>Uygulamalar: Öğretmen çeşitli denge hareketleri (eğilme, tek ayak durma, çizgide yürüme) yapar. Öğrencilerden bu hareketin adını veya ne olduğunu açıklamaları istenir. Günlük hayatta dengeye ihtiyaç duydukları anlara (bisiklete binme, merdiven çıkma) örnek vermeleri istenir.</w:t>
            </w:r>
          </w:p>
        </w:tc>
      </w:tr>
      <w:tr w:rsidR="00E3718A" w:rsidRPr="00E3718A" w14:paraId="2FAE3A67" w14:textId="77777777" w:rsidTr="00E3718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D18E8F8" w14:textId="77777777" w:rsidR="00E3718A" w:rsidRPr="00E3718A" w:rsidRDefault="00E3718A" w:rsidP="00E3718A">
            <w:pPr>
              <w:jc w:val="lef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FARKLILAŞTIRMA</w:t>
            </w:r>
          </w:p>
        </w:tc>
      </w:tr>
      <w:tr w:rsidR="00E3718A" w:rsidRPr="00E3718A" w14:paraId="74941C40" w14:textId="77777777" w:rsidTr="00E3718A">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A0356C3"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7D244C68" w14:textId="77777777" w:rsidR="00E3718A" w:rsidRPr="00E3718A" w:rsidRDefault="00E3718A" w:rsidP="00E3718A">
            <w:pPr>
              <w:jc w:val="left"/>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E3718A">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E3718A" w:rsidRPr="00E3718A" w14:paraId="18A9848F" w14:textId="77777777" w:rsidTr="00E3718A">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10CC7CC" w14:textId="77777777" w:rsidR="00E3718A" w:rsidRPr="00E3718A" w:rsidRDefault="00E3718A" w:rsidP="00E3718A">
            <w:pPr>
              <w:jc w:val="right"/>
              <w:rPr>
                <w:rFonts w:eastAsia="Times New Roman"/>
                <w:b/>
                <w:bCs/>
                <w:color w:val="000000"/>
                <w:kern w:val="0"/>
                <w:sz w:val="20"/>
                <w:szCs w:val="20"/>
                <w:lang w:eastAsia="tr-TR"/>
                <w14:ligatures w14:val="none"/>
              </w:rPr>
            </w:pPr>
            <w:r w:rsidRPr="00E3718A">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1259C364" w14:textId="77777777" w:rsidR="00E3718A" w:rsidRPr="00E3718A" w:rsidRDefault="00E3718A" w:rsidP="00E3718A">
            <w:pPr>
              <w:jc w:val="left"/>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E3718A">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E3718A" w:rsidRPr="00E3718A" w14:paraId="23553286" w14:textId="77777777" w:rsidTr="00E3718A">
        <w:trPr>
          <w:trHeight w:val="255"/>
        </w:trPr>
        <w:tc>
          <w:tcPr>
            <w:tcW w:w="2600" w:type="dxa"/>
            <w:tcBorders>
              <w:top w:val="nil"/>
              <w:left w:val="nil"/>
              <w:bottom w:val="nil"/>
              <w:right w:val="nil"/>
            </w:tcBorders>
            <w:vAlign w:val="center"/>
            <w:hideMark/>
          </w:tcPr>
          <w:p w14:paraId="3A4F2263" w14:textId="77777777" w:rsidR="00E3718A" w:rsidRPr="00E3718A" w:rsidRDefault="00E3718A" w:rsidP="00E3718A">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08E711E6" w14:textId="77777777" w:rsidR="00E3718A" w:rsidRPr="00E3718A" w:rsidRDefault="00E3718A" w:rsidP="00E3718A">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23A6678B"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41DF01CF"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r w:rsidR="00E3718A" w:rsidRPr="00E3718A" w14:paraId="196CB126" w14:textId="77777777" w:rsidTr="00E3718A">
        <w:trPr>
          <w:trHeight w:val="300"/>
        </w:trPr>
        <w:tc>
          <w:tcPr>
            <w:tcW w:w="2600" w:type="dxa"/>
            <w:tcBorders>
              <w:top w:val="nil"/>
              <w:left w:val="nil"/>
              <w:bottom w:val="nil"/>
              <w:right w:val="nil"/>
            </w:tcBorders>
            <w:vAlign w:val="center"/>
            <w:hideMark/>
          </w:tcPr>
          <w:p w14:paraId="16800DBB" w14:textId="77777777" w:rsidR="00E3718A" w:rsidRPr="00E3718A" w:rsidRDefault="00E3718A" w:rsidP="00E3718A">
            <w:pPr>
              <w:jc w:val="right"/>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499B8A9C"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6F216E0B" w14:textId="77777777" w:rsidR="00E3718A" w:rsidRPr="00E3718A" w:rsidRDefault="00E3718A" w:rsidP="00E3718A">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708780FF"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r w:rsidR="00E3718A" w:rsidRPr="00E3718A" w14:paraId="7F3DCC40" w14:textId="77777777" w:rsidTr="00E3718A">
        <w:trPr>
          <w:trHeight w:val="300"/>
        </w:trPr>
        <w:tc>
          <w:tcPr>
            <w:tcW w:w="2600" w:type="dxa"/>
            <w:tcBorders>
              <w:top w:val="nil"/>
              <w:left w:val="nil"/>
              <w:bottom w:val="nil"/>
              <w:right w:val="nil"/>
            </w:tcBorders>
            <w:vAlign w:val="center"/>
            <w:hideMark/>
          </w:tcPr>
          <w:p w14:paraId="79D4B1AE" w14:textId="77777777" w:rsidR="00E3718A" w:rsidRPr="00E3718A" w:rsidRDefault="00E3718A" w:rsidP="00E3718A">
            <w:pPr>
              <w:jc w:val="right"/>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FB146DC"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20.10.2025</w:t>
            </w:r>
          </w:p>
        </w:tc>
        <w:tc>
          <w:tcPr>
            <w:tcW w:w="1400" w:type="dxa"/>
            <w:tcBorders>
              <w:top w:val="nil"/>
              <w:left w:val="nil"/>
              <w:bottom w:val="nil"/>
              <w:right w:val="nil"/>
            </w:tcBorders>
            <w:vAlign w:val="center"/>
            <w:hideMark/>
          </w:tcPr>
          <w:p w14:paraId="7EF8606D" w14:textId="77777777" w:rsidR="00E3718A" w:rsidRPr="00E3718A" w:rsidRDefault="00E3718A" w:rsidP="00E3718A">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9983534"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r w:rsidR="00E3718A" w:rsidRPr="00E3718A" w14:paraId="1EF9F788" w14:textId="77777777" w:rsidTr="00E3718A">
        <w:trPr>
          <w:trHeight w:val="300"/>
        </w:trPr>
        <w:tc>
          <w:tcPr>
            <w:tcW w:w="2600" w:type="dxa"/>
            <w:tcBorders>
              <w:top w:val="nil"/>
              <w:left w:val="nil"/>
              <w:bottom w:val="nil"/>
              <w:right w:val="nil"/>
            </w:tcBorders>
            <w:vAlign w:val="center"/>
            <w:hideMark/>
          </w:tcPr>
          <w:p w14:paraId="00D1B495"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8095907"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69A90B0D" w14:textId="77777777" w:rsidR="00E3718A" w:rsidRPr="00E3718A" w:rsidRDefault="00E3718A" w:rsidP="00E3718A">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519EF31"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r w:rsidR="00E3718A" w:rsidRPr="00E3718A" w14:paraId="5057C7FC" w14:textId="77777777" w:rsidTr="00E3718A">
        <w:trPr>
          <w:trHeight w:val="300"/>
        </w:trPr>
        <w:tc>
          <w:tcPr>
            <w:tcW w:w="2600" w:type="dxa"/>
            <w:tcBorders>
              <w:top w:val="nil"/>
              <w:left w:val="nil"/>
              <w:bottom w:val="nil"/>
              <w:right w:val="nil"/>
            </w:tcBorders>
            <w:vAlign w:val="center"/>
            <w:hideMark/>
          </w:tcPr>
          <w:p w14:paraId="7699CFE1"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5C8E2C7" w14:textId="77777777" w:rsidR="00E3718A" w:rsidRPr="00E3718A" w:rsidRDefault="00E3718A" w:rsidP="00E3718A">
            <w:pPr>
              <w:jc w:val="center"/>
              <w:rPr>
                <w:rFonts w:eastAsia="Times New Roman"/>
                <w:color w:val="000000"/>
                <w:kern w:val="0"/>
                <w:sz w:val="20"/>
                <w:szCs w:val="20"/>
                <w:lang w:eastAsia="tr-TR"/>
                <w14:ligatures w14:val="none"/>
              </w:rPr>
            </w:pPr>
            <w:r w:rsidRPr="00E3718A">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06B09F79" w14:textId="77777777" w:rsidR="00E3718A" w:rsidRPr="00E3718A" w:rsidRDefault="00E3718A" w:rsidP="00E3718A">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0E29AC1"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r w:rsidR="00E3718A" w:rsidRPr="00E3718A" w14:paraId="2AFC5FE0" w14:textId="77777777" w:rsidTr="00E3718A">
        <w:trPr>
          <w:trHeight w:val="15"/>
        </w:trPr>
        <w:tc>
          <w:tcPr>
            <w:tcW w:w="2600" w:type="dxa"/>
            <w:tcBorders>
              <w:top w:val="nil"/>
              <w:left w:val="nil"/>
              <w:bottom w:val="nil"/>
              <w:right w:val="nil"/>
            </w:tcBorders>
            <w:vAlign w:val="center"/>
            <w:hideMark/>
          </w:tcPr>
          <w:p w14:paraId="52A001A3"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F6BA40D" w14:textId="77777777" w:rsidR="00E3718A" w:rsidRPr="00E3718A" w:rsidRDefault="00E3718A" w:rsidP="00E3718A">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F817EC2"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5E8B1DD"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r w:rsidR="00E3718A" w:rsidRPr="00E3718A" w14:paraId="7E06C13A" w14:textId="77777777" w:rsidTr="00E3718A">
        <w:trPr>
          <w:trHeight w:val="15"/>
        </w:trPr>
        <w:tc>
          <w:tcPr>
            <w:tcW w:w="2600" w:type="dxa"/>
            <w:tcBorders>
              <w:top w:val="nil"/>
              <w:left w:val="nil"/>
              <w:bottom w:val="nil"/>
              <w:right w:val="nil"/>
            </w:tcBorders>
            <w:vAlign w:val="center"/>
            <w:hideMark/>
          </w:tcPr>
          <w:p w14:paraId="2EF6E021"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0011DF7" w14:textId="77777777" w:rsidR="00E3718A" w:rsidRPr="00E3718A" w:rsidRDefault="00E3718A" w:rsidP="00E3718A">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55E76D9D"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A64F48E" w14:textId="77777777" w:rsidR="00E3718A" w:rsidRPr="00E3718A" w:rsidRDefault="00E3718A" w:rsidP="00E3718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C29F" w14:textId="77777777" w:rsidR="00AA0454" w:rsidRDefault="00AA0454" w:rsidP="003B40A6">
      <w:r>
        <w:separator/>
      </w:r>
    </w:p>
  </w:endnote>
  <w:endnote w:type="continuationSeparator" w:id="0">
    <w:p w14:paraId="47C18CFF" w14:textId="77777777" w:rsidR="00AA0454" w:rsidRDefault="00AA0454"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BD73" w14:textId="77777777" w:rsidR="00AA0454" w:rsidRDefault="00AA0454" w:rsidP="003B40A6">
      <w:r>
        <w:separator/>
      </w:r>
    </w:p>
  </w:footnote>
  <w:footnote w:type="continuationSeparator" w:id="0">
    <w:p w14:paraId="4F5B9ACC" w14:textId="77777777" w:rsidR="00AA0454" w:rsidRDefault="00AA0454"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F4861"/>
    <w:rsid w:val="00AA0454"/>
    <w:rsid w:val="00BE3098"/>
    <w:rsid w:val="00C0521D"/>
    <w:rsid w:val="00CE42C0"/>
    <w:rsid w:val="00E371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2025-10-28T17:56:00Z</dcterms:modified>
</cp:coreProperties>
</file>